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17BC7" w14:textId="65037CB9" w:rsidR="00FF22EF" w:rsidRPr="0017265B" w:rsidRDefault="00FF22EF" w:rsidP="00970BF7">
      <w:pPr>
        <w:pStyle w:val="BodyText"/>
        <w:spacing w:before="94"/>
        <w:ind w:left="107"/>
        <w:jc w:val="both"/>
        <w:rPr>
          <w:rFonts w:ascii="Dubai Light" w:hAnsi="Dubai Light" w:cs="Dubai Light"/>
          <w:color w:val="002060"/>
          <w:w w:val="105"/>
          <w:szCs w:val="22"/>
        </w:rPr>
      </w:pPr>
      <w:r w:rsidRPr="0017265B">
        <w:rPr>
          <w:rFonts w:ascii="Dubai Light" w:hAnsi="Dubai Light" w:cs="Dubai Light"/>
          <w:noProof/>
          <w:color w:val="002060"/>
          <w:szCs w:val="22"/>
        </w:rPr>
        <w:drawing>
          <wp:anchor distT="0" distB="0" distL="114300" distR="114300" simplePos="0" relativeHeight="251659264" behindDoc="1" locked="0" layoutInCell="1" allowOverlap="1" wp14:anchorId="5B531F8D" wp14:editId="648F94C7">
            <wp:simplePos x="0" y="0"/>
            <wp:positionH relativeFrom="margin">
              <wp:posOffset>106680</wp:posOffset>
            </wp:positionH>
            <wp:positionV relativeFrom="page">
              <wp:posOffset>1325880</wp:posOffset>
            </wp:positionV>
            <wp:extent cx="6210300" cy="1491615"/>
            <wp:effectExtent l="0" t="0" r="0" b="0"/>
            <wp:wrapTight wrapText="bothSides">
              <wp:wrapPolygon edited="0">
                <wp:start x="0" y="0"/>
                <wp:lineTo x="0" y="21241"/>
                <wp:lineTo x="21534" y="21241"/>
                <wp:lineTo x="215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10300" cy="1491615"/>
                    </a:xfrm>
                    <a:prstGeom prst="rect">
                      <a:avLst/>
                    </a:prstGeom>
                  </pic:spPr>
                </pic:pic>
              </a:graphicData>
            </a:graphic>
            <wp14:sizeRelH relativeFrom="margin">
              <wp14:pctWidth>0</wp14:pctWidth>
            </wp14:sizeRelH>
          </wp:anchor>
        </w:drawing>
      </w:r>
    </w:p>
    <w:p w14:paraId="6994AA39" w14:textId="0753311D" w:rsidR="00FF22EF" w:rsidRPr="0017265B" w:rsidRDefault="00FF22EF" w:rsidP="00E7414E">
      <w:pPr>
        <w:pStyle w:val="BodyText"/>
        <w:spacing w:before="94"/>
        <w:ind w:left="107"/>
        <w:jc w:val="both"/>
        <w:rPr>
          <w:rFonts w:ascii="Dubai Light" w:hAnsi="Dubai Light" w:cs="Dubai Light"/>
          <w:color w:val="002060"/>
          <w:w w:val="105"/>
          <w:szCs w:val="22"/>
        </w:rPr>
      </w:pPr>
    </w:p>
    <w:p w14:paraId="1D8FE84C" w14:textId="77777777" w:rsidR="00FF22EF" w:rsidRPr="0017265B" w:rsidRDefault="00FF22EF" w:rsidP="00E7414E">
      <w:pPr>
        <w:pStyle w:val="BodyText"/>
        <w:spacing w:before="94"/>
        <w:ind w:left="107"/>
        <w:jc w:val="both"/>
        <w:rPr>
          <w:rFonts w:ascii="Dubai Light" w:hAnsi="Dubai Light" w:cs="Dubai Light"/>
          <w:color w:val="002060"/>
          <w:w w:val="105"/>
          <w:szCs w:val="22"/>
        </w:rPr>
      </w:pPr>
    </w:p>
    <w:p w14:paraId="5A644D56" w14:textId="4B4BEF5C" w:rsidR="00E7414E" w:rsidRPr="0017265B" w:rsidRDefault="00E7414E" w:rsidP="00E7414E">
      <w:pPr>
        <w:pStyle w:val="BodyText"/>
        <w:spacing w:before="94"/>
        <w:ind w:left="107"/>
        <w:jc w:val="both"/>
        <w:rPr>
          <w:rFonts w:ascii="Dubai Light" w:hAnsi="Dubai Light" w:cs="Dubai Light"/>
          <w:color w:val="002060"/>
          <w:w w:val="105"/>
          <w:szCs w:val="22"/>
        </w:rPr>
      </w:pPr>
    </w:p>
    <w:tbl>
      <w:tblPr>
        <w:tblStyle w:val="TableGrid"/>
        <w:tblpPr w:leftFromText="180" w:rightFromText="180" w:vertAnchor="text" w:horzAnchor="margin" w:tblpX="265" w:tblpY="590"/>
        <w:tblW w:w="0" w:type="auto"/>
        <w:tblLook w:val="04A0" w:firstRow="1" w:lastRow="0" w:firstColumn="1" w:lastColumn="0" w:noHBand="0" w:noVBand="1"/>
      </w:tblPr>
      <w:tblGrid>
        <w:gridCol w:w="9503"/>
      </w:tblGrid>
      <w:tr w:rsidR="0017265B" w:rsidRPr="0017265B" w14:paraId="267E0758" w14:textId="77777777" w:rsidTr="0017265B">
        <w:trPr>
          <w:trHeight w:val="2155"/>
        </w:trPr>
        <w:tc>
          <w:tcPr>
            <w:tcW w:w="9503" w:type="dxa"/>
          </w:tcPr>
          <w:p w14:paraId="12AF895B" w14:textId="77777777" w:rsidR="00DF3847" w:rsidRDefault="00FF22EF" w:rsidP="0017265B">
            <w:pPr>
              <w:pStyle w:val="AONormal"/>
              <w:spacing w:before="240" w:after="240"/>
              <w:jc w:val="center"/>
              <w:rPr>
                <w:rFonts w:ascii="Dubai Light" w:hAnsi="Dubai Light" w:cs="Dubai Light"/>
                <w:b/>
                <w:bCs/>
                <w:color w:val="002060"/>
                <w:w w:val="105"/>
                <w:sz w:val="28"/>
                <w:szCs w:val="28"/>
              </w:rPr>
            </w:pPr>
            <w:r w:rsidRPr="0017265B">
              <w:rPr>
                <w:rFonts w:ascii="Dubai Light" w:hAnsi="Dubai Light" w:cs="Dubai Light"/>
                <w:b/>
                <w:bCs/>
                <w:color w:val="002060"/>
                <w:w w:val="105"/>
                <w:sz w:val="28"/>
                <w:szCs w:val="28"/>
              </w:rPr>
              <w:t xml:space="preserve">DUBAI AIRPORTS CORPORATION </w:t>
            </w:r>
          </w:p>
          <w:p w14:paraId="5247C5D9" w14:textId="47473B02" w:rsidR="00FF22EF" w:rsidRPr="0017265B" w:rsidRDefault="00E10910" w:rsidP="0017265B">
            <w:pPr>
              <w:pStyle w:val="AONormal"/>
              <w:spacing w:before="240" w:after="240"/>
              <w:jc w:val="center"/>
              <w:rPr>
                <w:rFonts w:ascii="Dubai Light" w:hAnsi="Dubai Light" w:cs="Dubai Light"/>
                <w:b/>
                <w:bCs/>
                <w:color w:val="002060"/>
                <w:w w:val="105"/>
              </w:rPr>
            </w:pPr>
            <w:r w:rsidRPr="0017265B">
              <w:rPr>
                <w:rFonts w:ascii="Dubai Light" w:hAnsi="Dubai Light" w:cs="Dubai Light"/>
                <w:b/>
                <w:bCs/>
                <w:color w:val="002060"/>
                <w:w w:val="105"/>
                <w:sz w:val="28"/>
                <w:szCs w:val="28"/>
              </w:rPr>
              <w:t>PURCHASE ORDER TERMS AND CONDITIONS</w:t>
            </w:r>
          </w:p>
        </w:tc>
      </w:tr>
    </w:tbl>
    <w:p w14:paraId="73D63A25" w14:textId="18715418" w:rsidR="00E7414E" w:rsidRPr="0017265B" w:rsidRDefault="00E7414E" w:rsidP="00E7414E">
      <w:pPr>
        <w:pStyle w:val="AONormal"/>
        <w:rPr>
          <w:rFonts w:ascii="Dubai Light" w:hAnsi="Dubai Light" w:cs="Dubai Light"/>
          <w:color w:val="002060"/>
          <w:w w:val="105"/>
        </w:rPr>
      </w:pPr>
      <w:r w:rsidRPr="0017265B">
        <w:rPr>
          <w:rFonts w:ascii="Dubai Light" w:hAnsi="Dubai Light" w:cs="Dubai Light"/>
          <w:color w:val="002060"/>
          <w:w w:val="105"/>
        </w:rPr>
        <w:br w:type="page"/>
      </w:r>
    </w:p>
    <w:p w14:paraId="50F7AA06" w14:textId="4FB3F419" w:rsidR="00D509CA" w:rsidRPr="0017265B" w:rsidRDefault="00095C34" w:rsidP="008D6962">
      <w:pPr>
        <w:pStyle w:val="BodyText"/>
        <w:spacing w:before="94"/>
        <w:ind w:left="467"/>
        <w:jc w:val="center"/>
        <w:rPr>
          <w:rFonts w:ascii="Dubai Light" w:eastAsia="Calibri" w:hAnsi="Dubai Light" w:cs="Dubai Light"/>
          <w:b/>
          <w:bCs/>
          <w:color w:val="002060"/>
          <w:w w:val="105"/>
          <w:szCs w:val="22"/>
          <w:lang w:val="en-US"/>
        </w:rPr>
      </w:pPr>
      <w:r w:rsidRPr="0017265B">
        <w:rPr>
          <w:rFonts w:ascii="Dubai Light" w:eastAsia="Calibri" w:hAnsi="Dubai Light" w:cs="Dubai Light"/>
          <w:b/>
          <w:bCs/>
          <w:color w:val="002060"/>
          <w:w w:val="105"/>
          <w:szCs w:val="22"/>
          <w:lang w:val="en-US"/>
        </w:rPr>
        <w:lastRenderedPageBreak/>
        <w:t>PURCHASE ORDER TERMS AND CONDITIONS</w:t>
      </w:r>
    </w:p>
    <w:p w14:paraId="6597E51C" w14:textId="4AF8E740" w:rsidR="008D6962" w:rsidRPr="0017265B" w:rsidRDefault="008D6962" w:rsidP="00BA1FC1">
      <w:pPr>
        <w:pStyle w:val="BodyText"/>
        <w:numPr>
          <w:ilvl w:val="0"/>
          <w:numId w:val="38"/>
        </w:numPr>
        <w:spacing w:before="94"/>
        <w:ind w:hanging="720"/>
        <w:jc w:val="both"/>
        <w:rPr>
          <w:rFonts w:ascii="Dubai Light" w:eastAsia="Calibri" w:hAnsi="Dubai Light" w:cs="Dubai Light"/>
          <w:color w:val="002060"/>
          <w:w w:val="105"/>
          <w:szCs w:val="22"/>
          <w:lang w:val="en-US"/>
        </w:rPr>
      </w:pPr>
      <w:r w:rsidRPr="0017265B" w:rsidDel="00015719">
        <w:rPr>
          <w:rFonts w:ascii="Dubai Light" w:eastAsia="Calibri" w:hAnsi="Dubai Light" w:cs="Dubai Light"/>
          <w:color w:val="002060"/>
          <w:w w:val="105"/>
          <w:szCs w:val="22"/>
          <w:lang w:val="en-US"/>
        </w:rPr>
        <w:t>Dubai Airports Corporation (“</w:t>
      </w:r>
      <w:r w:rsidRPr="0017265B" w:rsidDel="00015719">
        <w:rPr>
          <w:rFonts w:ascii="Dubai Light" w:eastAsia="Calibri" w:hAnsi="Dubai Light" w:cs="Dubai Light"/>
          <w:b/>
          <w:bCs/>
          <w:color w:val="002060"/>
          <w:w w:val="105"/>
          <w:szCs w:val="22"/>
          <w:lang w:val="en-US"/>
        </w:rPr>
        <w:t>DA</w:t>
      </w:r>
      <w:r w:rsidRPr="0017265B" w:rsidDel="00015719">
        <w:rPr>
          <w:rFonts w:ascii="Dubai Light" w:eastAsia="Calibri" w:hAnsi="Dubai Light" w:cs="Dubai Light"/>
          <w:color w:val="002060"/>
          <w:w w:val="105"/>
          <w:szCs w:val="22"/>
          <w:lang w:val="en-US"/>
        </w:rPr>
        <w:t xml:space="preserve">”) </w:t>
      </w:r>
      <w:r w:rsidRPr="0017265B">
        <w:rPr>
          <w:rFonts w:ascii="Dubai Light" w:eastAsia="Calibri" w:hAnsi="Dubai Light" w:cs="Dubai Light"/>
          <w:color w:val="002060"/>
          <w:w w:val="105"/>
          <w:szCs w:val="22"/>
          <w:lang w:val="en-US"/>
        </w:rPr>
        <w:t>Purchase Order Terms and Conditions are made up of the following:</w:t>
      </w:r>
    </w:p>
    <w:p w14:paraId="495CD26B" w14:textId="6AFE8492" w:rsidR="008D6962" w:rsidRPr="0017265B" w:rsidDel="00015719" w:rsidRDefault="00A93D50" w:rsidP="0017265B">
      <w:pPr>
        <w:pStyle w:val="BodyText"/>
        <w:numPr>
          <w:ilvl w:val="0"/>
          <w:numId w:val="37"/>
        </w:numPr>
        <w:spacing w:after="0"/>
        <w:ind w:left="1440" w:hanging="720"/>
        <w:jc w:val="both"/>
        <w:rPr>
          <w:rFonts w:ascii="Dubai Light" w:hAnsi="Dubai Light" w:cs="Dubai Light"/>
          <w:color w:val="002060"/>
          <w:szCs w:val="22"/>
        </w:rPr>
      </w:pPr>
      <w:r w:rsidRPr="0017265B" w:rsidDel="00015719">
        <w:rPr>
          <w:rFonts w:ascii="Dubai Light" w:hAnsi="Dubai Light" w:cs="Dubai Light"/>
          <w:color w:val="002060"/>
          <w:w w:val="105"/>
          <w:szCs w:val="22"/>
        </w:rPr>
        <w:t xml:space="preserve">Standard Delivery Instructions </w:t>
      </w:r>
      <w:r w:rsidRPr="0017265B">
        <w:rPr>
          <w:rFonts w:ascii="Dubai Light" w:hAnsi="Dubai Light" w:cs="Dubai Light"/>
          <w:color w:val="002060"/>
          <w:w w:val="105"/>
          <w:szCs w:val="22"/>
        </w:rPr>
        <w:t>f</w:t>
      </w:r>
      <w:r w:rsidRPr="0017265B" w:rsidDel="00015719">
        <w:rPr>
          <w:rFonts w:ascii="Dubai Light" w:hAnsi="Dubai Light" w:cs="Dubai Light"/>
          <w:color w:val="002060"/>
          <w:w w:val="105"/>
          <w:szCs w:val="22"/>
        </w:rPr>
        <w:t xml:space="preserve">or Local Shipments </w:t>
      </w:r>
      <w:r w:rsidRPr="0017265B">
        <w:rPr>
          <w:rFonts w:ascii="Dubai Light" w:hAnsi="Dubai Light" w:cs="Dubai Light"/>
          <w:color w:val="002060"/>
          <w:w w:val="105"/>
          <w:szCs w:val="22"/>
        </w:rPr>
        <w:t>f</w:t>
      </w:r>
      <w:r w:rsidRPr="0017265B" w:rsidDel="00015719">
        <w:rPr>
          <w:rFonts w:ascii="Dubai Light" w:hAnsi="Dubai Light" w:cs="Dubai Light"/>
          <w:color w:val="002060"/>
          <w:w w:val="105"/>
          <w:szCs w:val="22"/>
        </w:rPr>
        <w:t xml:space="preserve">rom Non-Designated </w:t>
      </w:r>
      <w:proofErr w:type="gramStart"/>
      <w:r w:rsidRPr="0017265B" w:rsidDel="00015719">
        <w:rPr>
          <w:rFonts w:ascii="Dubai Light" w:hAnsi="Dubai Light" w:cs="Dubai Light"/>
          <w:color w:val="002060"/>
          <w:w w:val="105"/>
          <w:szCs w:val="22"/>
        </w:rPr>
        <w:t>Zones</w:t>
      </w:r>
      <w:r w:rsidR="00A035DD" w:rsidRPr="0017265B">
        <w:rPr>
          <w:rFonts w:ascii="Dubai Light" w:hAnsi="Dubai Light" w:cs="Dubai Light"/>
          <w:color w:val="002060"/>
          <w:w w:val="105"/>
          <w:szCs w:val="22"/>
        </w:rPr>
        <w:t>;</w:t>
      </w:r>
      <w:proofErr w:type="gramEnd"/>
    </w:p>
    <w:p w14:paraId="7B9E2EB5" w14:textId="05855319" w:rsidR="008D6962" w:rsidRPr="0017265B" w:rsidDel="00015719" w:rsidRDefault="00A93D50" w:rsidP="0017265B">
      <w:pPr>
        <w:pStyle w:val="BodyText"/>
        <w:numPr>
          <w:ilvl w:val="0"/>
          <w:numId w:val="37"/>
        </w:numPr>
        <w:spacing w:after="0"/>
        <w:ind w:left="1440" w:hanging="720"/>
        <w:jc w:val="both"/>
        <w:rPr>
          <w:rFonts w:ascii="Dubai Light" w:hAnsi="Dubai Light" w:cs="Dubai Light"/>
          <w:color w:val="002060"/>
          <w:szCs w:val="22"/>
        </w:rPr>
      </w:pPr>
      <w:r w:rsidRPr="0017265B" w:rsidDel="00015719">
        <w:rPr>
          <w:rFonts w:ascii="Dubai Light" w:hAnsi="Dubai Light" w:cs="Dubai Light"/>
          <w:color w:val="002060"/>
          <w:w w:val="105"/>
          <w:szCs w:val="22"/>
        </w:rPr>
        <w:t xml:space="preserve">Standard Delivery Instructions </w:t>
      </w:r>
      <w:r w:rsidRPr="0017265B">
        <w:rPr>
          <w:rFonts w:ascii="Dubai Light" w:hAnsi="Dubai Light" w:cs="Dubai Light"/>
          <w:color w:val="002060"/>
          <w:w w:val="105"/>
          <w:szCs w:val="22"/>
        </w:rPr>
        <w:t>f</w:t>
      </w:r>
      <w:r w:rsidRPr="0017265B" w:rsidDel="00015719">
        <w:rPr>
          <w:rFonts w:ascii="Dubai Light" w:hAnsi="Dubai Light" w:cs="Dubai Light"/>
          <w:color w:val="002060"/>
          <w:w w:val="105"/>
          <w:szCs w:val="22"/>
        </w:rPr>
        <w:t xml:space="preserve">or Overseas </w:t>
      </w:r>
      <w:r w:rsidRPr="0017265B">
        <w:rPr>
          <w:rFonts w:ascii="Dubai Light" w:hAnsi="Dubai Light" w:cs="Dubai Light"/>
          <w:color w:val="002060"/>
          <w:w w:val="105"/>
          <w:szCs w:val="22"/>
        </w:rPr>
        <w:t>a</w:t>
      </w:r>
      <w:r w:rsidRPr="0017265B" w:rsidDel="00015719">
        <w:rPr>
          <w:rFonts w:ascii="Dubai Light" w:hAnsi="Dubai Light" w:cs="Dubai Light"/>
          <w:color w:val="002060"/>
          <w:w w:val="105"/>
          <w:szCs w:val="22"/>
        </w:rPr>
        <w:t xml:space="preserve">nd Designated Zone Shipments </w:t>
      </w:r>
      <w:r w:rsidRPr="0017265B" w:rsidDel="00015719">
        <w:rPr>
          <w:rFonts w:ascii="Dubai Light" w:hAnsi="Dubai Light" w:cs="Dubai Light"/>
          <w:i/>
          <w:color w:val="002060"/>
          <w:w w:val="105"/>
          <w:szCs w:val="22"/>
        </w:rPr>
        <w:t xml:space="preserve">I </w:t>
      </w:r>
      <w:r w:rsidRPr="0017265B" w:rsidDel="00015719">
        <w:rPr>
          <w:rFonts w:ascii="Dubai Light" w:hAnsi="Dubai Light" w:cs="Dubai Light"/>
          <w:color w:val="002060"/>
          <w:w w:val="105"/>
          <w:szCs w:val="22"/>
        </w:rPr>
        <w:t>Supply</w:t>
      </w:r>
      <w:r w:rsidRPr="0017265B">
        <w:rPr>
          <w:rFonts w:ascii="Dubai Light" w:hAnsi="Dubai Light" w:cs="Dubai Light"/>
          <w:color w:val="002060"/>
          <w:w w:val="105"/>
          <w:szCs w:val="22"/>
        </w:rPr>
        <w:t xml:space="preserve"> of Goods / Services</w:t>
      </w:r>
      <w:r w:rsidR="00A035DD" w:rsidRPr="0017265B">
        <w:rPr>
          <w:rFonts w:ascii="Dubai Light" w:hAnsi="Dubai Light" w:cs="Dubai Light"/>
          <w:color w:val="002060"/>
          <w:w w:val="105"/>
          <w:szCs w:val="22"/>
        </w:rPr>
        <w:t>; and</w:t>
      </w:r>
    </w:p>
    <w:p w14:paraId="45A832CE" w14:textId="66D19356" w:rsidR="00095C34" w:rsidRPr="0017265B" w:rsidRDefault="00A93D50" w:rsidP="0017265B">
      <w:pPr>
        <w:pStyle w:val="BodyText"/>
        <w:numPr>
          <w:ilvl w:val="0"/>
          <w:numId w:val="37"/>
        </w:numPr>
        <w:spacing w:after="0"/>
        <w:ind w:left="1440" w:hanging="720"/>
        <w:jc w:val="both"/>
        <w:rPr>
          <w:rFonts w:ascii="Dubai Light" w:hAnsi="Dubai Light" w:cs="Dubai Light"/>
          <w:color w:val="002060"/>
          <w:szCs w:val="22"/>
        </w:rPr>
      </w:pPr>
      <w:r w:rsidRPr="0017265B">
        <w:rPr>
          <w:rFonts w:ascii="Dubai Light" w:hAnsi="Dubai Light" w:cs="Dubai Light"/>
          <w:color w:val="002060"/>
          <w:szCs w:val="22"/>
        </w:rPr>
        <w:t>General Terms and Conditions</w:t>
      </w:r>
      <w:r w:rsidR="00A035DD" w:rsidRPr="0017265B">
        <w:rPr>
          <w:rFonts w:ascii="Dubai Light" w:hAnsi="Dubai Light" w:cs="Dubai Light"/>
          <w:color w:val="002060"/>
          <w:szCs w:val="22"/>
        </w:rPr>
        <w:t>.</w:t>
      </w:r>
    </w:p>
    <w:p w14:paraId="10976CF1" w14:textId="795691F9" w:rsidR="00BA1FC1" w:rsidRPr="0017265B" w:rsidRDefault="00FE7F4C" w:rsidP="00BA1FC1">
      <w:pPr>
        <w:pStyle w:val="BodyText"/>
        <w:numPr>
          <w:ilvl w:val="0"/>
          <w:numId w:val="38"/>
        </w:numPr>
        <w:spacing w:before="94"/>
        <w:ind w:hanging="720"/>
        <w:jc w:val="both"/>
        <w:rPr>
          <w:rFonts w:ascii="Dubai Light" w:hAnsi="Dubai Light" w:cs="Dubai Light"/>
          <w:color w:val="002060"/>
          <w:w w:val="105"/>
          <w:szCs w:val="22"/>
        </w:rPr>
      </w:pPr>
      <w:r w:rsidRPr="0017265B">
        <w:rPr>
          <w:rFonts w:ascii="Dubai Light" w:hAnsi="Dubai Light" w:cs="Dubai Light"/>
          <w:color w:val="002060"/>
          <w:w w:val="105"/>
          <w:szCs w:val="22"/>
        </w:rPr>
        <w:t>If this Purchase Order is issued under a contract signed by DA and the Supplier</w:t>
      </w:r>
      <w:r w:rsidR="00E145AA" w:rsidRPr="0017265B">
        <w:rPr>
          <w:rFonts w:ascii="Dubai Light" w:hAnsi="Dubai Light" w:cs="Dubai Light"/>
          <w:color w:val="002060"/>
          <w:w w:val="105"/>
          <w:szCs w:val="22"/>
        </w:rPr>
        <w:t xml:space="preserve"> (the “</w:t>
      </w:r>
      <w:r w:rsidR="00E145AA" w:rsidRPr="0017265B">
        <w:rPr>
          <w:rFonts w:ascii="Dubai Light" w:hAnsi="Dubai Light" w:cs="Dubai Light"/>
          <w:b/>
          <w:bCs/>
          <w:color w:val="002060"/>
          <w:w w:val="105"/>
          <w:szCs w:val="22"/>
        </w:rPr>
        <w:t>Contract</w:t>
      </w:r>
      <w:r w:rsidR="00E145AA" w:rsidRPr="0017265B">
        <w:rPr>
          <w:rFonts w:ascii="Dubai Light" w:hAnsi="Dubai Light" w:cs="Dubai Light"/>
          <w:color w:val="002060"/>
          <w:w w:val="105"/>
          <w:szCs w:val="22"/>
        </w:rPr>
        <w:t>”)</w:t>
      </w:r>
      <w:r w:rsidRPr="0017265B">
        <w:rPr>
          <w:rFonts w:ascii="Dubai Light" w:hAnsi="Dubai Light" w:cs="Dubai Light"/>
          <w:color w:val="002060"/>
          <w:w w:val="105"/>
          <w:szCs w:val="22"/>
        </w:rPr>
        <w:t xml:space="preserve">, the relevant </w:t>
      </w:r>
      <w:r w:rsidR="00E145AA" w:rsidRPr="0017265B">
        <w:rPr>
          <w:rFonts w:ascii="Dubai Light" w:hAnsi="Dubai Light" w:cs="Dubai Light"/>
          <w:color w:val="002060"/>
          <w:w w:val="105"/>
          <w:szCs w:val="22"/>
        </w:rPr>
        <w:t xml:space="preserve">terms of such Contract </w:t>
      </w:r>
      <w:r w:rsidR="00BA1FC1" w:rsidRPr="0017265B">
        <w:rPr>
          <w:rFonts w:ascii="Dubai Light" w:hAnsi="Dubai Light" w:cs="Dubai Light"/>
          <w:color w:val="002060"/>
          <w:w w:val="105"/>
          <w:szCs w:val="22"/>
        </w:rPr>
        <w:t xml:space="preserve">shall have priority over </w:t>
      </w:r>
      <w:r w:rsidRPr="0017265B">
        <w:rPr>
          <w:rFonts w:ascii="Dubai Light" w:hAnsi="Dubai Light" w:cs="Dubai Light"/>
          <w:color w:val="002060"/>
          <w:w w:val="105"/>
          <w:szCs w:val="22"/>
        </w:rPr>
        <w:t>the</w:t>
      </w:r>
      <w:r w:rsidR="00242BE3" w:rsidRPr="0017265B">
        <w:rPr>
          <w:rFonts w:ascii="Dubai Light" w:hAnsi="Dubai Light" w:cs="Dubai Light"/>
          <w:color w:val="002060"/>
          <w:w w:val="105"/>
          <w:szCs w:val="22"/>
        </w:rPr>
        <w:t>se Purchase Order T</w:t>
      </w:r>
      <w:r w:rsidRPr="0017265B">
        <w:rPr>
          <w:rFonts w:ascii="Dubai Light" w:hAnsi="Dubai Light" w:cs="Dubai Light"/>
          <w:color w:val="002060"/>
          <w:w w:val="105"/>
          <w:szCs w:val="22"/>
        </w:rPr>
        <w:t xml:space="preserve">erms and </w:t>
      </w:r>
      <w:r w:rsidR="00242BE3" w:rsidRPr="0017265B">
        <w:rPr>
          <w:rFonts w:ascii="Dubai Light" w:hAnsi="Dubai Light" w:cs="Dubai Light"/>
          <w:color w:val="002060"/>
          <w:w w:val="105"/>
          <w:szCs w:val="22"/>
        </w:rPr>
        <w:t>C</w:t>
      </w:r>
      <w:r w:rsidRPr="0017265B">
        <w:rPr>
          <w:rFonts w:ascii="Dubai Light" w:hAnsi="Dubai Light" w:cs="Dubai Light"/>
          <w:color w:val="002060"/>
          <w:w w:val="105"/>
          <w:szCs w:val="22"/>
        </w:rPr>
        <w:t xml:space="preserve">onditions </w:t>
      </w:r>
      <w:r w:rsidR="00242BE3" w:rsidRPr="0017265B">
        <w:rPr>
          <w:rFonts w:ascii="Dubai Light" w:hAnsi="Dubai Light" w:cs="Dubai Light"/>
          <w:color w:val="002060"/>
          <w:w w:val="105"/>
          <w:szCs w:val="22"/>
        </w:rPr>
        <w:t xml:space="preserve">unless otherwise </w:t>
      </w:r>
      <w:r w:rsidR="00E145AA" w:rsidRPr="0017265B">
        <w:rPr>
          <w:rFonts w:ascii="Dubai Light" w:hAnsi="Dubai Light" w:cs="Dubai Light"/>
          <w:color w:val="002060"/>
          <w:w w:val="105"/>
          <w:szCs w:val="22"/>
        </w:rPr>
        <w:t xml:space="preserve">expressly </w:t>
      </w:r>
      <w:r w:rsidR="00242BE3" w:rsidRPr="0017265B">
        <w:rPr>
          <w:rFonts w:ascii="Dubai Light" w:hAnsi="Dubai Light" w:cs="Dubai Light"/>
          <w:color w:val="002060"/>
          <w:w w:val="105"/>
          <w:szCs w:val="22"/>
        </w:rPr>
        <w:t>stated in these Purchase Order Terms and Conditions</w:t>
      </w:r>
      <w:r w:rsidR="00BA1FC1" w:rsidRPr="0017265B">
        <w:rPr>
          <w:rFonts w:ascii="Dubai Light" w:hAnsi="Dubai Light" w:cs="Dubai Light"/>
          <w:color w:val="002060"/>
          <w:w w:val="105"/>
          <w:szCs w:val="22"/>
        </w:rPr>
        <w:t>.</w:t>
      </w:r>
    </w:p>
    <w:p w14:paraId="44E4C87F" w14:textId="47B8B336" w:rsidR="00E7414E" w:rsidRPr="0017265B" w:rsidDel="00015719" w:rsidRDefault="00E7414E" w:rsidP="00AF4E9B">
      <w:pPr>
        <w:pStyle w:val="BodyText"/>
        <w:numPr>
          <w:ilvl w:val="0"/>
          <w:numId w:val="28"/>
        </w:numPr>
        <w:spacing w:before="94"/>
        <w:ind w:hanging="467"/>
        <w:jc w:val="both"/>
        <w:rPr>
          <w:rFonts w:ascii="Dubai Light" w:hAnsi="Dubai Light" w:cs="Dubai Light"/>
          <w:b/>
          <w:bCs/>
          <w:color w:val="002060"/>
          <w:szCs w:val="22"/>
        </w:rPr>
      </w:pPr>
      <w:r w:rsidRPr="0017265B" w:rsidDel="00015719">
        <w:rPr>
          <w:rFonts w:ascii="Dubai Light" w:hAnsi="Dubai Light" w:cs="Dubai Light"/>
          <w:b/>
          <w:bCs/>
          <w:color w:val="002060"/>
          <w:w w:val="105"/>
          <w:szCs w:val="22"/>
        </w:rPr>
        <w:t>STANDARD DELIVERY INSTRUCTIONS FOR LOCAL SHIPMENTS FROM NON-DESIGNATED ZONES</w:t>
      </w:r>
    </w:p>
    <w:p w14:paraId="4232E5B6" w14:textId="5D138678" w:rsidR="00E7414E" w:rsidRPr="0017265B" w:rsidDel="00015719" w:rsidRDefault="00E7414E" w:rsidP="00AF4E9B">
      <w:pPr>
        <w:pStyle w:val="ListParagraph"/>
        <w:widowControl w:val="0"/>
        <w:numPr>
          <w:ilvl w:val="0"/>
          <w:numId w:val="24"/>
        </w:numPr>
        <w:tabs>
          <w:tab w:val="left" w:pos="388"/>
        </w:tabs>
        <w:autoSpaceDE w:val="0"/>
        <w:autoSpaceDN w:val="0"/>
        <w:spacing w:before="240" w:after="120" w:line="360" w:lineRule="auto"/>
        <w:ind w:left="389" w:hanging="389"/>
        <w:jc w:val="both"/>
        <w:rPr>
          <w:rFonts w:ascii="Dubai Light" w:hAnsi="Dubai Light" w:cs="Dubai Light"/>
          <w:color w:val="002060"/>
        </w:rPr>
      </w:pPr>
      <w:r w:rsidRPr="0017265B" w:rsidDel="00015719">
        <w:rPr>
          <w:rFonts w:ascii="Dubai Light" w:hAnsi="Dubai Light" w:cs="Dubai Light"/>
          <w:color w:val="002060"/>
          <w:w w:val="105"/>
        </w:rPr>
        <w:t>Suppliers must send an ADVANCE SHIPPING NOTIFICATION(</w:t>
      </w:r>
      <w:r w:rsidR="008F6662">
        <w:rPr>
          <w:rFonts w:ascii="Dubai Light" w:hAnsi="Dubai Light" w:cs="Dubai Light"/>
          <w:color w:val="002060"/>
          <w:w w:val="105"/>
        </w:rPr>
        <w:t>“</w:t>
      </w:r>
      <w:r w:rsidRPr="008F6662" w:rsidDel="00015719">
        <w:rPr>
          <w:rFonts w:ascii="Dubai Light" w:hAnsi="Dubai Light" w:cs="Dubai Light"/>
          <w:b/>
          <w:bCs/>
          <w:color w:val="002060"/>
          <w:w w:val="105"/>
        </w:rPr>
        <w:t>ASN</w:t>
      </w:r>
      <w:r w:rsidR="008F6662">
        <w:rPr>
          <w:rFonts w:ascii="Dubai Light" w:hAnsi="Dubai Light" w:cs="Dubai Light"/>
          <w:b/>
          <w:bCs/>
          <w:color w:val="002060"/>
          <w:w w:val="105"/>
        </w:rPr>
        <w:t>”</w:t>
      </w:r>
      <w:r w:rsidRPr="0017265B" w:rsidDel="00015719">
        <w:rPr>
          <w:rFonts w:ascii="Dubai Light" w:hAnsi="Dubai Light" w:cs="Dubai Light"/>
          <w:color w:val="002060"/>
          <w:w w:val="105"/>
        </w:rPr>
        <w:t>) email with the below</w:t>
      </w:r>
      <w:r w:rsidRPr="0017265B" w:rsidDel="00015719">
        <w:rPr>
          <w:rFonts w:ascii="Dubai Light" w:hAnsi="Dubai Light" w:cs="Dubai Light"/>
          <w:color w:val="002060"/>
          <w:spacing w:val="8"/>
          <w:w w:val="105"/>
        </w:rPr>
        <w:t xml:space="preserve"> </w:t>
      </w:r>
      <w:r w:rsidRPr="0017265B" w:rsidDel="00015719">
        <w:rPr>
          <w:rFonts w:ascii="Dubai Light" w:hAnsi="Dubai Light" w:cs="Dubai Light"/>
          <w:color w:val="002060"/>
          <w:w w:val="105"/>
        </w:rPr>
        <w:t>details:</w:t>
      </w:r>
    </w:p>
    <w:p w14:paraId="35A33C21" w14:textId="3735EE15" w:rsidR="00E7414E" w:rsidRPr="0017265B" w:rsidDel="00015719" w:rsidRDefault="00E7414E" w:rsidP="0017265B">
      <w:pPr>
        <w:pStyle w:val="ListParagraph"/>
        <w:widowControl w:val="0"/>
        <w:numPr>
          <w:ilvl w:val="1"/>
          <w:numId w:val="24"/>
        </w:numPr>
        <w:tabs>
          <w:tab w:val="left" w:pos="720"/>
        </w:tabs>
        <w:autoSpaceDE w:val="0"/>
        <w:autoSpaceDN w:val="0"/>
        <w:ind w:left="720" w:hanging="360"/>
        <w:jc w:val="both"/>
        <w:rPr>
          <w:rFonts w:ascii="Dubai Light" w:hAnsi="Dubai Light" w:cs="Dubai Light"/>
          <w:color w:val="002060"/>
        </w:rPr>
      </w:pPr>
      <w:r w:rsidRPr="0017265B" w:rsidDel="00015719">
        <w:rPr>
          <w:rFonts w:ascii="Dubai Light" w:hAnsi="Dubai Light" w:cs="Dubai Light"/>
          <w:color w:val="002060"/>
          <w:w w:val="105"/>
        </w:rPr>
        <w:t>Copy of this Purchase Order / GRP PO Notification</w:t>
      </w:r>
      <w:r w:rsidRPr="0017265B" w:rsidDel="00015719">
        <w:rPr>
          <w:rFonts w:ascii="Dubai Light" w:hAnsi="Dubai Light" w:cs="Dubai Light"/>
          <w:color w:val="002060"/>
          <w:spacing w:val="35"/>
          <w:w w:val="105"/>
        </w:rPr>
        <w:t xml:space="preserve"> </w:t>
      </w:r>
      <w:r w:rsidRPr="0017265B" w:rsidDel="00015719">
        <w:rPr>
          <w:rFonts w:ascii="Dubai Light" w:hAnsi="Dubai Light" w:cs="Dubai Light"/>
          <w:color w:val="002060"/>
          <w:w w:val="105"/>
        </w:rPr>
        <w:t>email</w:t>
      </w:r>
      <w:r w:rsidR="008939EE">
        <w:rPr>
          <w:rFonts w:ascii="Dubai Light" w:hAnsi="Dubai Light" w:cs="Dubai Light"/>
          <w:color w:val="002060"/>
          <w:w w:val="105"/>
        </w:rPr>
        <w:t>.</w:t>
      </w:r>
    </w:p>
    <w:p w14:paraId="52467CA1" w14:textId="56FDB782" w:rsidR="00E7414E" w:rsidRPr="0017265B" w:rsidDel="00015719" w:rsidRDefault="00E7414E" w:rsidP="0017265B">
      <w:pPr>
        <w:pStyle w:val="ListParagraph"/>
        <w:widowControl w:val="0"/>
        <w:numPr>
          <w:ilvl w:val="1"/>
          <w:numId w:val="24"/>
        </w:numPr>
        <w:tabs>
          <w:tab w:val="left" w:pos="720"/>
        </w:tabs>
        <w:autoSpaceDE w:val="0"/>
        <w:autoSpaceDN w:val="0"/>
        <w:ind w:left="720" w:hanging="360"/>
        <w:jc w:val="both"/>
        <w:rPr>
          <w:rFonts w:ascii="Dubai Light" w:hAnsi="Dubai Light" w:cs="Dubai Light"/>
          <w:color w:val="002060"/>
        </w:rPr>
      </w:pPr>
      <w:r w:rsidRPr="0017265B" w:rsidDel="00015719">
        <w:rPr>
          <w:rFonts w:ascii="Dubai Light" w:hAnsi="Dubai Light" w:cs="Dubai Light"/>
          <w:color w:val="002060"/>
          <w:w w:val="105"/>
        </w:rPr>
        <w:t xml:space="preserve">Soft copy </w:t>
      </w:r>
      <w:r w:rsidRPr="0017265B" w:rsidDel="00015719">
        <w:rPr>
          <w:rFonts w:ascii="Dubai Light" w:hAnsi="Dubai Light" w:cs="Dubai Light"/>
          <w:color w:val="002060"/>
          <w:spacing w:val="-3"/>
          <w:w w:val="105"/>
        </w:rPr>
        <w:t xml:space="preserve">of </w:t>
      </w:r>
      <w:r w:rsidRPr="0017265B" w:rsidDel="00015719">
        <w:rPr>
          <w:rFonts w:ascii="Dubai Light" w:hAnsi="Dubai Light" w:cs="Dubai Light"/>
          <w:color w:val="002060"/>
          <w:w w:val="105"/>
        </w:rPr>
        <w:t>Supplier packing list/Delivery note, this is required to prepare a police gate pass to move</w:t>
      </w:r>
      <w:r w:rsidRPr="0017265B" w:rsidDel="00015719">
        <w:rPr>
          <w:rFonts w:ascii="Dubai Light" w:hAnsi="Dubai Light" w:cs="Dubai Light"/>
          <w:color w:val="002060"/>
          <w:spacing w:val="20"/>
          <w:w w:val="105"/>
        </w:rPr>
        <w:t xml:space="preserve"> </w:t>
      </w:r>
      <w:r w:rsidRPr="0017265B" w:rsidDel="00015719">
        <w:rPr>
          <w:rFonts w:ascii="Dubai Light" w:hAnsi="Dubai Light" w:cs="Dubai Light"/>
          <w:color w:val="002060"/>
          <w:w w:val="105"/>
        </w:rPr>
        <w:t>material airside</w:t>
      </w:r>
      <w:r w:rsidR="008939EE">
        <w:rPr>
          <w:rFonts w:ascii="Dubai Light" w:hAnsi="Dubai Light" w:cs="Dubai Light"/>
          <w:color w:val="002060"/>
          <w:w w:val="105"/>
        </w:rPr>
        <w:t>.</w:t>
      </w:r>
    </w:p>
    <w:p w14:paraId="752800A1" w14:textId="0B355583" w:rsidR="00E7414E" w:rsidRPr="00656B7F" w:rsidDel="00015719" w:rsidRDefault="00E7414E" w:rsidP="0017265B">
      <w:pPr>
        <w:pStyle w:val="ListParagraph"/>
        <w:widowControl w:val="0"/>
        <w:numPr>
          <w:ilvl w:val="1"/>
          <w:numId w:val="24"/>
        </w:numPr>
        <w:tabs>
          <w:tab w:val="left" w:pos="720"/>
        </w:tabs>
        <w:autoSpaceDE w:val="0"/>
        <w:autoSpaceDN w:val="0"/>
        <w:ind w:left="720" w:hanging="360"/>
        <w:jc w:val="both"/>
        <w:rPr>
          <w:rFonts w:ascii="Dubai Light" w:hAnsi="Dubai Light" w:cs="Dubai Light"/>
          <w:color w:val="002060"/>
        </w:rPr>
      </w:pPr>
      <w:r w:rsidRPr="00656B7F" w:rsidDel="00015719">
        <w:rPr>
          <w:rFonts w:ascii="Dubai Light" w:hAnsi="Dubai Light" w:cs="Dubai Light"/>
          <w:color w:val="002060"/>
          <w:w w:val="105"/>
        </w:rPr>
        <w:t>Item serial numbers to be mentioned in the delivery note for serialized</w:t>
      </w:r>
      <w:r w:rsidRPr="00656B7F" w:rsidDel="00015719">
        <w:rPr>
          <w:rFonts w:ascii="Dubai Light" w:hAnsi="Dubai Light" w:cs="Dubai Light"/>
          <w:color w:val="002060"/>
          <w:spacing w:val="21"/>
          <w:w w:val="105"/>
        </w:rPr>
        <w:t xml:space="preserve"> </w:t>
      </w:r>
      <w:r w:rsidRPr="00656B7F" w:rsidDel="00015719">
        <w:rPr>
          <w:rFonts w:ascii="Dubai Light" w:hAnsi="Dubai Light" w:cs="Dubai Light"/>
          <w:color w:val="002060"/>
          <w:w w:val="105"/>
        </w:rPr>
        <w:t>items</w:t>
      </w:r>
      <w:r w:rsidR="008939EE" w:rsidRPr="00656B7F">
        <w:rPr>
          <w:rFonts w:ascii="Dubai Light" w:hAnsi="Dubai Light" w:cs="Dubai Light"/>
          <w:color w:val="002060"/>
          <w:w w:val="105"/>
        </w:rPr>
        <w:t>.</w:t>
      </w:r>
    </w:p>
    <w:p w14:paraId="1AAD2005" w14:textId="5D9CA3AF" w:rsidR="00E7414E" w:rsidRPr="00656B7F" w:rsidDel="00015719" w:rsidRDefault="00E7414E" w:rsidP="0017265B">
      <w:pPr>
        <w:pStyle w:val="ListParagraph"/>
        <w:widowControl w:val="0"/>
        <w:numPr>
          <w:ilvl w:val="1"/>
          <w:numId w:val="24"/>
        </w:numPr>
        <w:tabs>
          <w:tab w:val="left" w:pos="720"/>
        </w:tabs>
        <w:autoSpaceDE w:val="0"/>
        <w:autoSpaceDN w:val="0"/>
        <w:ind w:left="720" w:hanging="360"/>
        <w:jc w:val="both"/>
        <w:rPr>
          <w:rFonts w:ascii="Dubai Light" w:hAnsi="Dubai Light" w:cs="Dubai Light"/>
          <w:color w:val="002060"/>
        </w:rPr>
      </w:pPr>
      <w:r w:rsidRPr="00656B7F" w:rsidDel="00015719">
        <w:rPr>
          <w:rFonts w:ascii="Dubai Light" w:hAnsi="Dubai Light" w:cs="Dubai Light"/>
          <w:color w:val="002060"/>
          <w:w w:val="105"/>
        </w:rPr>
        <w:t>ASN must be sent</w:t>
      </w:r>
      <w:r w:rsidR="00541CCA" w:rsidRPr="00656B7F">
        <w:rPr>
          <w:rFonts w:ascii="Dubai Light" w:hAnsi="Dubai Light" w:cs="Dubai Light"/>
          <w:color w:val="002060"/>
          <w:w w:val="105"/>
        </w:rPr>
        <w:t xml:space="preserve"> via email</w:t>
      </w:r>
      <w:r w:rsidRPr="00656B7F" w:rsidDel="00015719">
        <w:rPr>
          <w:rFonts w:ascii="Dubai Light" w:hAnsi="Dubai Light" w:cs="Dubai Light"/>
          <w:color w:val="002060"/>
          <w:w w:val="105"/>
        </w:rPr>
        <w:t xml:space="preserve"> before 1200 hrs.</w:t>
      </w:r>
      <w:r w:rsidRPr="00656B7F" w:rsidDel="00015719">
        <w:rPr>
          <w:rFonts w:ascii="Dubai Light" w:hAnsi="Dubai Light" w:cs="Dubai Light"/>
          <w:color w:val="002060"/>
          <w:spacing w:val="34"/>
          <w:w w:val="105"/>
        </w:rPr>
        <w:t xml:space="preserve"> </w:t>
      </w:r>
      <w:r w:rsidRPr="00656B7F" w:rsidDel="00015719">
        <w:rPr>
          <w:rFonts w:ascii="Dubai Light" w:hAnsi="Dubai Light" w:cs="Dubai Light"/>
          <w:color w:val="002060"/>
          <w:w w:val="105"/>
        </w:rPr>
        <w:t>(current day) for a delivery planned on the next working day</w:t>
      </w:r>
      <w:r w:rsidR="00541CCA" w:rsidRPr="00656B7F">
        <w:rPr>
          <w:rFonts w:ascii="Dubai Light" w:hAnsi="Dubai Light" w:cs="Dubai Light"/>
          <w:color w:val="002060"/>
          <w:w w:val="105"/>
        </w:rPr>
        <w:t xml:space="preserve"> </w:t>
      </w:r>
      <w:r w:rsidR="008F6662" w:rsidRPr="00656B7F">
        <w:rPr>
          <w:rFonts w:ascii="Dubai Light" w:hAnsi="Dubai Light" w:cs="Dubai Light"/>
          <w:color w:val="002060"/>
          <w:w w:val="105"/>
        </w:rPr>
        <w:t>in accordance with</w:t>
      </w:r>
      <w:r w:rsidR="00541CCA" w:rsidRPr="00656B7F">
        <w:rPr>
          <w:rFonts w:ascii="Dubai Light" w:hAnsi="Dubai Light" w:cs="Dubai Light"/>
          <w:color w:val="002060"/>
          <w:w w:val="105"/>
        </w:rPr>
        <w:t xml:space="preserve"> </w:t>
      </w:r>
      <w:r w:rsidR="008F6662" w:rsidRPr="00656B7F">
        <w:rPr>
          <w:rFonts w:ascii="Dubai Light" w:hAnsi="Dubai Light" w:cs="Dubai Light"/>
          <w:color w:val="002060"/>
          <w:w w:val="105"/>
        </w:rPr>
        <w:t>C</w:t>
      </w:r>
      <w:r w:rsidR="00541CCA" w:rsidRPr="00656B7F">
        <w:rPr>
          <w:rFonts w:ascii="Dubai Light" w:hAnsi="Dubai Light" w:cs="Dubai Light"/>
          <w:color w:val="002060"/>
          <w:w w:val="105"/>
        </w:rPr>
        <w:t>lause</w:t>
      </w:r>
      <w:r w:rsidR="008F6662" w:rsidRPr="00656B7F">
        <w:rPr>
          <w:rFonts w:ascii="Dubai Light" w:hAnsi="Dubai Light" w:cs="Dubai Light"/>
          <w:color w:val="002060"/>
          <w:w w:val="105"/>
        </w:rPr>
        <w:t>s</w:t>
      </w:r>
      <w:r w:rsidR="00541CCA" w:rsidRPr="00656B7F">
        <w:rPr>
          <w:rFonts w:ascii="Dubai Light" w:hAnsi="Dubai Light" w:cs="Dubai Light"/>
          <w:color w:val="002060"/>
          <w:w w:val="105"/>
        </w:rPr>
        <w:t xml:space="preserve"> 3 </w:t>
      </w:r>
      <w:r w:rsidR="008F6662" w:rsidRPr="00656B7F">
        <w:rPr>
          <w:rFonts w:ascii="Dubai Light" w:hAnsi="Dubai Light" w:cs="Dubai Light"/>
          <w:color w:val="002060"/>
          <w:w w:val="105"/>
        </w:rPr>
        <w:t xml:space="preserve">and </w:t>
      </w:r>
      <w:r w:rsidR="00541CCA" w:rsidRPr="00656B7F">
        <w:rPr>
          <w:rFonts w:ascii="Dubai Light" w:hAnsi="Dubai Light" w:cs="Dubai Light"/>
          <w:color w:val="002060"/>
          <w:w w:val="105"/>
        </w:rPr>
        <w:t xml:space="preserve">4 </w:t>
      </w:r>
      <w:r w:rsidR="008F6662" w:rsidRPr="00656B7F">
        <w:rPr>
          <w:rFonts w:ascii="Dubai Light" w:hAnsi="Dubai Light" w:cs="Dubai Light"/>
          <w:color w:val="002060"/>
          <w:w w:val="105"/>
        </w:rPr>
        <w:t xml:space="preserve">of Section </w:t>
      </w:r>
      <w:r w:rsidR="00826D22" w:rsidRPr="00656B7F">
        <w:rPr>
          <w:rFonts w:ascii="Dubai Light" w:hAnsi="Dubai Light" w:cs="Dubai Light"/>
          <w:color w:val="002060"/>
          <w:w w:val="105"/>
        </w:rPr>
        <w:t>A</w:t>
      </w:r>
      <w:r w:rsidR="008F6662" w:rsidRPr="00656B7F">
        <w:rPr>
          <w:rFonts w:ascii="Dubai Light" w:hAnsi="Dubai Light" w:cs="Dubai Light"/>
          <w:color w:val="002060"/>
          <w:w w:val="105"/>
        </w:rPr>
        <w:t xml:space="preserve"> </w:t>
      </w:r>
      <w:r w:rsidR="00541CCA" w:rsidRPr="00656B7F">
        <w:rPr>
          <w:rFonts w:ascii="Dubai Light" w:hAnsi="Dubai Light" w:cs="Dubai Light"/>
          <w:color w:val="002060"/>
          <w:w w:val="105"/>
        </w:rPr>
        <w:t>of</w:t>
      </w:r>
      <w:r w:rsidR="00A914AD" w:rsidRPr="00656B7F">
        <w:rPr>
          <w:rFonts w:ascii="Dubai Light" w:hAnsi="Dubai Light" w:cs="Dubai Light"/>
          <w:color w:val="002060"/>
          <w:w w:val="105"/>
        </w:rPr>
        <w:t xml:space="preserve"> these Purchase Order Terms and Conditions</w:t>
      </w:r>
      <w:r w:rsidR="008939EE" w:rsidRPr="00656B7F">
        <w:rPr>
          <w:rFonts w:ascii="Dubai Light" w:hAnsi="Dubai Light" w:cs="Dubai Light"/>
          <w:color w:val="002060"/>
          <w:w w:val="105"/>
        </w:rPr>
        <w:t>.</w:t>
      </w:r>
    </w:p>
    <w:p w14:paraId="7EB21948" w14:textId="39EEAE02" w:rsidR="00E7414E" w:rsidRPr="0017265B" w:rsidDel="00015719" w:rsidRDefault="00E7414E" w:rsidP="0017265B">
      <w:pPr>
        <w:pStyle w:val="ListParagraph"/>
        <w:widowControl w:val="0"/>
        <w:numPr>
          <w:ilvl w:val="1"/>
          <w:numId w:val="24"/>
        </w:numPr>
        <w:tabs>
          <w:tab w:val="left" w:pos="720"/>
        </w:tabs>
        <w:autoSpaceDE w:val="0"/>
        <w:autoSpaceDN w:val="0"/>
        <w:ind w:left="720" w:hanging="360"/>
        <w:jc w:val="both"/>
        <w:rPr>
          <w:rFonts w:ascii="Dubai Light" w:hAnsi="Dubai Light" w:cs="Dubai Light"/>
          <w:color w:val="002060"/>
        </w:rPr>
      </w:pPr>
      <w:r w:rsidRPr="00656B7F" w:rsidDel="00015719">
        <w:rPr>
          <w:rFonts w:ascii="Dubai Light" w:hAnsi="Dubai Light" w:cs="Dubai Light"/>
          <w:color w:val="002060"/>
          <w:w w:val="105"/>
        </w:rPr>
        <w:t xml:space="preserve">Prior confirmation from DA Stores team </w:t>
      </w:r>
      <w:r w:rsidR="00A93CD5" w:rsidRPr="00656B7F">
        <w:rPr>
          <w:rFonts w:ascii="Dubai Light" w:hAnsi="Dubai Light" w:cs="Dubai Light"/>
          <w:color w:val="002060"/>
          <w:w w:val="105"/>
        </w:rPr>
        <w:t>on the</w:t>
      </w:r>
      <w:r w:rsidR="008F6662" w:rsidRPr="00656B7F">
        <w:rPr>
          <w:rFonts w:ascii="Dubai Light" w:hAnsi="Dubai Light" w:cs="Dubai Light"/>
          <w:color w:val="002060"/>
          <w:w w:val="105"/>
        </w:rPr>
        <w:t xml:space="preserve"> actual</w:t>
      </w:r>
      <w:r w:rsidR="00A93CD5" w:rsidRPr="00656B7F">
        <w:rPr>
          <w:rFonts w:ascii="Dubai Light" w:hAnsi="Dubai Light" w:cs="Dubai Light"/>
          <w:color w:val="002060"/>
          <w:w w:val="105"/>
        </w:rPr>
        <w:t xml:space="preserve"> delivery location</w:t>
      </w:r>
      <w:r w:rsidR="00A93CD5">
        <w:rPr>
          <w:rFonts w:ascii="Dubai Light" w:hAnsi="Dubai Light" w:cs="Dubai Light"/>
          <w:color w:val="002060"/>
          <w:w w:val="105"/>
        </w:rPr>
        <w:t xml:space="preserve"> </w:t>
      </w:r>
      <w:r w:rsidR="008F6662">
        <w:rPr>
          <w:rFonts w:ascii="Dubai Light" w:hAnsi="Dubai Light" w:cs="Dubai Light"/>
          <w:color w:val="002060"/>
          <w:w w:val="105"/>
        </w:rPr>
        <w:t xml:space="preserve">should be obtained </w:t>
      </w:r>
      <w:r w:rsidR="00345BED">
        <w:rPr>
          <w:rFonts w:ascii="Dubai Light" w:hAnsi="Dubai Light" w:cs="Dubai Light"/>
          <w:color w:val="002060"/>
          <w:w w:val="105"/>
        </w:rPr>
        <w:t xml:space="preserve">by the Supplier </w:t>
      </w:r>
      <w:r w:rsidRPr="0017265B" w:rsidDel="00015719">
        <w:rPr>
          <w:rFonts w:ascii="Dubai Light" w:hAnsi="Dubai Light" w:cs="Dubai Light"/>
          <w:color w:val="002060"/>
          <w:w w:val="105"/>
        </w:rPr>
        <w:t>before proceeding with the</w:t>
      </w:r>
      <w:r w:rsidRPr="0017265B" w:rsidDel="00015719">
        <w:rPr>
          <w:rFonts w:ascii="Dubai Light" w:hAnsi="Dubai Light" w:cs="Dubai Light"/>
          <w:color w:val="002060"/>
          <w:spacing w:val="17"/>
          <w:w w:val="105"/>
        </w:rPr>
        <w:t xml:space="preserve"> </w:t>
      </w:r>
      <w:r w:rsidRPr="0017265B" w:rsidDel="00015719">
        <w:rPr>
          <w:rFonts w:ascii="Dubai Light" w:hAnsi="Dubai Light" w:cs="Dubai Light"/>
          <w:color w:val="002060"/>
          <w:w w:val="105"/>
        </w:rPr>
        <w:t>delivery</w:t>
      </w:r>
      <w:r w:rsidR="008939EE">
        <w:rPr>
          <w:rFonts w:ascii="Dubai Light" w:hAnsi="Dubai Light" w:cs="Dubai Light"/>
          <w:color w:val="002060"/>
          <w:w w:val="105"/>
        </w:rPr>
        <w:t>.</w:t>
      </w:r>
    </w:p>
    <w:p w14:paraId="19DA292B" w14:textId="6644A33F" w:rsidR="00E7414E" w:rsidRPr="0017265B" w:rsidDel="00015719" w:rsidRDefault="00E7414E" w:rsidP="00AF4E9B">
      <w:pPr>
        <w:pStyle w:val="ListParagraph"/>
        <w:widowControl w:val="0"/>
        <w:numPr>
          <w:ilvl w:val="0"/>
          <w:numId w:val="24"/>
        </w:numPr>
        <w:tabs>
          <w:tab w:val="left" w:pos="389"/>
        </w:tabs>
        <w:autoSpaceDE w:val="0"/>
        <w:autoSpaceDN w:val="0"/>
        <w:spacing w:before="240" w:after="120" w:line="360" w:lineRule="auto"/>
        <w:ind w:left="389" w:hanging="389"/>
        <w:jc w:val="both"/>
        <w:rPr>
          <w:rFonts w:ascii="Dubai Light" w:hAnsi="Dubai Light" w:cs="Dubai Light"/>
          <w:color w:val="002060"/>
        </w:rPr>
      </w:pPr>
      <w:r w:rsidRPr="0017265B" w:rsidDel="00015719">
        <w:rPr>
          <w:rFonts w:ascii="Dubai Light" w:hAnsi="Dubai Light" w:cs="Dubai Light"/>
          <w:color w:val="002060"/>
          <w:w w:val="105"/>
        </w:rPr>
        <w:t>GENERAL</w:t>
      </w:r>
      <w:r w:rsidRPr="0017265B" w:rsidDel="00015719">
        <w:rPr>
          <w:rFonts w:ascii="Dubai Light" w:hAnsi="Dubai Light" w:cs="Dubai Light"/>
          <w:color w:val="002060"/>
          <w:spacing w:val="9"/>
          <w:w w:val="105"/>
        </w:rPr>
        <w:t xml:space="preserve"> </w:t>
      </w:r>
      <w:r w:rsidRPr="0017265B" w:rsidDel="00015719">
        <w:rPr>
          <w:rFonts w:ascii="Dubai Light" w:hAnsi="Dubai Light" w:cs="Dubai Light"/>
          <w:color w:val="002060"/>
          <w:w w:val="105"/>
        </w:rPr>
        <w:t>INSTRUCTIONS</w:t>
      </w:r>
    </w:p>
    <w:p w14:paraId="616A0407" w14:textId="7A80D5D3" w:rsidR="00E7414E" w:rsidRPr="0017265B" w:rsidRDefault="00A075AE" w:rsidP="0017265B">
      <w:pPr>
        <w:pStyle w:val="ListParagraph"/>
        <w:widowControl w:val="0"/>
        <w:numPr>
          <w:ilvl w:val="1"/>
          <w:numId w:val="24"/>
        </w:numPr>
        <w:tabs>
          <w:tab w:val="left" w:pos="720"/>
        </w:tabs>
        <w:autoSpaceDE w:val="0"/>
        <w:autoSpaceDN w:val="0"/>
        <w:ind w:left="720" w:hanging="360"/>
        <w:jc w:val="both"/>
        <w:rPr>
          <w:rFonts w:ascii="Dubai Light" w:hAnsi="Dubai Light" w:cs="Dubai Light"/>
          <w:color w:val="002060"/>
          <w:w w:val="105"/>
        </w:rPr>
      </w:pPr>
      <w:r w:rsidRPr="0017265B">
        <w:rPr>
          <w:rFonts w:ascii="Dubai Light" w:hAnsi="Dubai Light" w:cs="Dubai Light"/>
          <w:color w:val="002060"/>
          <w:w w:val="105"/>
        </w:rPr>
        <w:t>DA security gates are shared by all entities operating within the airport, to avoid delays/returns, For Scheduled delivery via the ASN, the Suppliers must ensure their delivery vehicle reaches the gate between</w:t>
      </w:r>
      <w:r w:rsidR="00D62858">
        <w:rPr>
          <w:rFonts w:ascii="Dubai Light" w:hAnsi="Dubai Light" w:cs="Dubai Light"/>
          <w:color w:val="002060"/>
          <w:w w:val="105"/>
        </w:rPr>
        <w:t xml:space="preserve"> Monday to Friday 10am-5pm and Saturday 10am-12pm.  </w:t>
      </w:r>
      <w:r w:rsidRPr="0017265B">
        <w:rPr>
          <w:rFonts w:ascii="Dubai Light" w:hAnsi="Dubai Light" w:cs="Dubai Light"/>
          <w:color w:val="002060"/>
          <w:w w:val="105"/>
        </w:rPr>
        <w:t> </w:t>
      </w:r>
    </w:p>
    <w:p w14:paraId="7C875DCA" w14:textId="5B194490" w:rsidR="00A075AE" w:rsidRPr="0017265B" w:rsidDel="00015719" w:rsidRDefault="00A075AE" w:rsidP="0017265B">
      <w:pPr>
        <w:pStyle w:val="ListParagraph"/>
        <w:widowControl w:val="0"/>
        <w:numPr>
          <w:ilvl w:val="1"/>
          <w:numId w:val="24"/>
        </w:numPr>
        <w:tabs>
          <w:tab w:val="left" w:pos="720"/>
        </w:tabs>
        <w:autoSpaceDE w:val="0"/>
        <w:autoSpaceDN w:val="0"/>
        <w:ind w:left="720" w:hanging="360"/>
        <w:jc w:val="both"/>
        <w:rPr>
          <w:rFonts w:ascii="Dubai Light" w:hAnsi="Dubai Light" w:cs="Dubai Light"/>
          <w:color w:val="002060"/>
          <w:w w:val="105"/>
        </w:rPr>
      </w:pPr>
      <w:r w:rsidRPr="0017265B">
        <w:rPr>
          <w:rFonts w:ascii="Dubai Light" w:hAnsi="Dubai Light" w:cs="Dubai Light"/>
          <w:color w:val="002060"/>
          <w:w w:val="105"/>
        </w:rPr>
        <w:t>For deliveries over the weekend or out of office time/ emergencies, the warehouse team will advise over email the delivery point along with the date and time to complete the delivery. </w:t>
      </w:r>
    </w:p>
    <w:p w14:paraId="3B295D3B" w14:textId="3ACC3698" w:rsidR="00E7414E" w:rsidRPr="0017265B" w:rsidDel="00015719" w:rsidRDefault="00E7414E" w:rsidP="0017265B">
      <w:pPr>
        <w:pStyle w:val="ListParagraph"/>
        <w:widowControl w:val="0"/>
        <w:numPr>
          <w:ilvl w:val="1"/>
          <w:numId w:val="24"/>
        </w:numPr>
        <w:tabs>
          <w:tab w:val="left" w:pos="720"/>
        </w:tabs>
        <w:autoSpaceDE w:val="0"/>
        <w:autoSpaceDN w:val="0"/>
        <w:ind w:left="720" w:hanging="360"/>
        <w:jc w:val="both"/>
        <w:rPr>
          <w:rFonts w:ascii="Dubai Light" w:hAnsi="Dubai Light" w:cs="Dubai Light"/>
          <w:color w:val="002060"/>
        </w:rPr>
      </w:pPr>
      <w:r w:rsidRPr="0017265B" w:rsidDel="00015719">
        <w:rPr>
          <w:rFonts w:ascii="Dubai Light" w:hAnsi="Dubai Light" w:cs="Dubai Light"/>
          <w:color w:val="002060"/>
          <w:w w:val="105"/>
        </w:rPr>
        <w:t xml:space="preserve">Prior to reaching the </w:t>
      </w:r>
      <w:r w:rsidR="004850A2">
        <w:rPr>
          <w:rFonts w:ascii="Dubai Light" w:hAnsi="Dubai Light" w:cs="Dubai Light"/>
          <w:color w:val="002060"/>
          <w:w w:val="105"/>
        </w:rPr>
        <w:t xml:space="preserve">DA </w:t>
      </w:r>
      <w:r w:rsidRPr="0017265B" w:rsidDel="00015719">
        <w:rPr>
          <w:rFonts w:ascii="Dubai Light" w:hAnsi="Dubai Light" w:cs="Dubai Light"/>
          <w:color w:val="002060"/>
          <w:w w:val="105"/>
        </w:rPr>
        <w:t>delivery gate DA receiving staff can be contacted on the Duty mobile</w:t>
      </w:r>
      <w:r w:rsidRPr="0017265B" w:rsidDel="00015719">
        <w:rPr>
          <w:rFonts w:ascii="Dubai Light" w:hAnsi="Dubai Light" w:cs="Dubai Light"/>
          <w:color w:val="002060"/>
          <w:spacing w:val="4"/>
          <w:w w:val="105"/>
        </w:rPr>
        <w:t xml:space="preserve"> </w:t>
      </w:r>
      <w:r w:rsidRPr="0017265B" w:rsidDel="00015719">
        <w:rPr>
          <w:rFonts w:ascii="Dubai Light" w:hAnsi="Dubai Light" w:cs="Dubai Light"/>
          <w:color w:val="002060"/>
          <w:w w:val="105"/>
        </w:rPr>
        <w:t>number</w:t>
      </w:r>
      <w:r w:rsidR="000E5DE2">
        <w:rPr>
          <w:rFonts w:ascii="Dubai Light" w:hAnsi="Dubai Light" w:cs="Dubai Light"/>
          <w:color w:val="002060"/>
          <w:w w:val="105"/>
        </w:rPr>
        <w:t xml:space="preserve"> </w:t>
      </w:r>
    </w:p>
    <w:p w14:paraId="3CEA6E5C" w14:textId="084CD06F" w:rsidR="00E7414E" w:rsidRPr="0017265B" w:rsidDel="00015719" w:rsidRDefault="00E7414E" w:rsidP="0017265B">
      <w:pPr>
        <w:pStyle w:val="ListParagraph"/>
        <w:widowControl w:val="0"/>
        <w:numPr>
          <w:ilvl w:val="1"/>
          <w:numId w:val="24"/>
        </w:numPr>
        <w:tabs>
          <w:tab w:val="left" w:pos="720"/>
        </w:tabs>
        <w:autoSpaceDE w:val="0"/>
        <w:autoSpaceDN w:val="0"/>
        <w:ind w:left="720" w:hanging="360"/>
        <w:jc w:val="both"/>
        <w:rPr>
          <w:rFonts w:ascii="Dubai Light" w:hAnsi="Dubai Light" w:cs="Dubai Light"/>
          <w:color w:val="002060"/>
        </w:rPr>
      </w:pPr>
      <w:r w:rsidRPr="0017265B" w:rsidDel="00015719">
        <w:rPr>
          <w:rFonts w:ascii="Dubai Light" w:hAnsi="Dubai Light" w:cs="Dubai Light"/>
          <w:color w:val="002060"/>
          <w:w w:val="105"/>
        </w:rPr>
        <w:t>Loose Items in large quantities (or) Items/shipments weighing more than 20 Kgs should be delivered on pallets and stretch</w:t>
      </w:r>
      <w:r w:rsidRPr="0017265B" w:rsidDel="00015719">
        <w:rPr>
          <w:rFonts w:ascii="Dubai Light" w:hAnsi="Dubai Light" w:cs="Dubai Light"/>
          <w:color w:val="002060"/>
          <w:spacing w:val="32"/>
          <w:w w:val="105"/>
        </w:rPr>
        <w:t xml:space="preserve"> </w:t>
      </w:r>
      <w:r w:rsidRPr="0017265B" w:rsidDel="00015719">
        <w:rPr>
          <w:rFonts w:ascii="Dubai Light" w:hAnsi="Dubai Light" w:cs="Dubai Light"/>
          <w:color w:val="002060"/>
          <w:w w:val="105"/>
        </w:rPr>
        <w:t>wrapped</w:t>
      </w:r>
      <w:r w:rsidR="00B516D1">
        <w:rPr>
          <w:rFonts w:ascii="Dubai Light" w:hAnsi="Dubai Light" w:cs="Dubai Light"/>
          <w:color w:val="002060"/>
          <w:w w:val="105"/>
        </w:rPr>
        <w:t>.</w:t>
      </w:r>
    </w:p>
    <w:p w14:paraId="089895AB" w14:textId="6ABD16F6" w:rsidR="00E7414E" w:rsidRPr="0017265B" w:rsidDel="00015719" w:rsidRDefault="00E7414E" w:rsidP="0017265B">
      <w:pPr>
        <w:pStyle w:val="ListParagraph"/>
        <w:widowControl w:val="0"/>
        <w:numPr>
          <w:ilvl w:val="1"/>
          <w:numId w:val="24"/>
        </w:numPr>
        <w:tabs>
          <w:tab w:val="left" w:pos="720"/>
        </w:tabs>
        <w:autoSpaceDE w:val="0"/>
        <w:autoSpaceDN w:val="0"/>
        <w:ind w:left="720" w:hanging="360"/>
        <w:jc w:val="both"/>
        <w:rPr>
          <w:rFonts w:ascii="Dubai Light" w:hAnsi="Dubai Light" w:cs="Dubai Light"/>
          <w:color w:val="002060"/>
        </w:rPr>
      </w:pPr>
      <w:r w:rsidRPr="0017265B" w:rsidDel="00015719">
        <w:rPr>
          <w:rFonts w:ascii="Dubai Light" w:hAnsi="Dubai Light" w:cs="Dubai Light"/>
          <w:color w:val="002060"/>
          <w:w w:val="105"/>
        </w:rPr>
        <w:t>Pallet dimension not to exceed (L) 1200 (W) 1000 (H) 1200 mm, Double stacking of pallets not</w:t>
      </w:r>
      <w:r w:rsidRPr="0017265B" w:rsidDel="00015719">
        <w:rPr>
          <w:rFonts w:ascii="Dubai Light" w:hAnsi="Dubai Light" w:cs="Dubai Light"/>
          <w:color w:val="002060"/>
          <w:spacing w:val="23"/>
          <w:w w:val="105"/>
        </w:rPr>
        <w:t xml:space="preserve"> </w:t>
      </w:r>
      <w:r w:rsidRPr="0017265B" w:rsidDel="00015719">
        <w:rPr>
          <w:rFonts w:ascii="Dubai Light" w:hAnsi="Dubai Light" w:cs="Dubai Light"/>
          <w:color w:val="002060"/>
          <w:w w:val="105"/>
        </w:rPr>
        <w:t>permitted</w:t>
      </w:r>
      <w:r w:rsidR="00B62090">
        <w:rPr>
          <w:rFonts w:ascii="Dubai Light" w:hAnsi="Dubai Light" w:cs="Dubai Light"/>
          <w:color w:val="002060"/>
          <w:w w:val="105"/>
        </w:rPr>
        <w:t>.</w:t>
      </w:r>
    </w:p>
    <w:p w14:paraId="60B27738" w14:textId="30F7BC3A" w:rsidR="00E7414E" w:rsidRPr="00D62858" w:rsidRDefault="00E7414E" w:rsidP="0017265B">
      <w:pPr>
        <w:pStyle w:val="ListParagraph"/>
        <w:widowControl w:val="0"/>
        <w:numPr>
          <w:ilvl w:val="1"/>
          <w:numId w:val="24"/>
        </w:numPr>
        <w:tabs>
          <w:tab w:val="left" w:pos="720"/>
        </w:tabs>
        <w:autoSpaceDE w:val="0"/>
        <w:autoSpaceDN w:val="0"/>
        <w:ind w:left="720" w:hanging="360"/>
        <w:jc w:val="both"/>
        <w:rPr>
          <w:rFonts w:ascii="Dubai Light" w:hAnsi="Dubai Light" w:cs="Dubai Light"/>
          <w:color w:val="002060"/>
        </w:rPr>
      </w:pPr>
      <w:r w:rsidRPr="0017265B" w:rsidDel="00015719">
        <w:rPr>
          <w:rFonts w:ascii="Dubai Light" w:hAnsi="Dubai Light" w:cs="Dubai Light"/>
          <w:color w:val="002060"/>
          <w:w w:val="105"/>
        </w:rPr>
        <w:t xml:space="preserve">All Hazardous materials must be accompanied with an MSDS (Material </w:t>
      </w:r>
      <w:r w:rsidR="00B62090">
        <w:rPr>
          <w:rFonts w:ascii="Dubai Light" w:hAnsi="Dubai Light" w:cs="Dubai Light"/>
          <w:color w:val="002060"/>
          <w:w w:val="105"/>
        </w:rPr>
        <w:t>S</w:t>
      </w:r>
      <w:r w:rsidR="00B62090" w:rsidRPr="0017265B" w:rsidDel="00015719">
        <w:rPr>
          <w:rFonts w:ascii="Dubai Light" w:hAnsi="Dubai Light" w:cs="Dubai Light"/>
          <w:color w:val="002060"/>
          <w:w w:val="105"/>
        </w:rPr>
        <w:t xml:space="preserve">afety </w:t>
      </w:r>
      <w:r w:rsidR="00B62090">
        <w:rPr>
          <w:rFonts w:ascii="Dubai Light" w:hAnsi="Dubai Light" w:cs="Dubai Light"/>
          <w:color w:val="002060"/>
          <w:w w:val="105"/>
        </w:rPr>
        <w:t>D</w:t>
      </w:r>
      <w:r w:rsidR="00B62090" w:rsidRPr="0017265B" w:rsidDel="00015719">
        <w:rPr>
          <w:rFonts w:ascii="Dubai Light" w:hAnsi="Dubai Light" w:cs="Dubai Light"/>
          <w:color w:val="002060"/>
          <w:w w:val="105"/>
        </w:rPr>
        <w:t>ata</w:t>
      </w:r>
      <w:r w:rsidR="00B62090" w:rsidRPr="0017265B" w:rsidDel="00015719">
        <w:rPr>
          <w:rFonts w:ascii="Dubai Light" w:hAnsi="Dubai Light" w:cs="Dubai Light"/>
          <w:color w:val="002060"/>
          <w:spacing w:val="-3"/>
          <w:w w:val="105"/>
        </w:rPr>
        <w:t xml:space="preserve"> </w:t>
      </w:r>
      <w:r w:rsidR="00B62090">
        <w:rPr>
          <w:rFonts w:ascii="Dubai Light" w:hAnsi="Dubai Light" w:cs="Dubai Light"/>
          <w:color w:val="002060"/>
          <w:w w:val="105"/>
        </w:rPr>
        <w:t>S</w:t>
      </w:r>
      <w:r w:rsidR="00B62090" w:rsidRPr="0017265B" w:rsidDel="00015719">
        <w:rPr>
          <w:rFonts w:ascii="Dubai Light" w:hAnsi="Dubai Light" w:cs="Dubai Light"/>
          <w:color w:val="002060"/>
          <w:w w:val="105"/>
        </w:rPr>
        <w:t>heet</w:t>
      </w:r>
      <w:r w:rsidRPr="0017265B" w:rsidDel="00015719">
        <w:rPr>
          <w:rFonts w:ascii="Dubai Light" w:hAnsi="Dubai Light" w:cs="Dubai Light"/>
          <w:color w:val="002060"/>
          <w:w w:val="105"/>
        </w:rPr>
        <w:t>)</w:t>
      </w:r>
      <w:r w:rsidR="00D62858">
        <w:rPr>
          <w:rFonts w:ascii="Dubai Light" w:hAnsi="Dubai Light" w:cs="Dubai Light"/>
          <w:color w:val="002060"/>
          <w:w w:val="105"/>
        </w:rPr>
        <w:t>.</w:t>
      </w:r>
    </w:p>
    <w:p w14:paraId="32E2B39B" w14:textId="77777777" w:rsidR="00D62858" w:rsidRDefault="00D62858" w:rsidP="00D62858">
      <w:pPr>
        <w:pStyle w:val="ListParagraph"/>
        <w:widowControl w:val="0"/>
        <w:tabs>
          <w:tab w:val="left" w:pos="720"/>
        </w:tabs>
        <w:autoSpaceDE w:val="0"/>
        <w:autoSpaceDN w:val="0"/>
        <w:jc w:val="both"/>
        <w:rPr>
          <w:rFonts w:ascii="Dubai Light" w:hAnsi="Dubai Light" w:cs="Dubai Light"/>
          <w:color w:val="002060"/>
          <w:w w:val="105"/>
        </w:rPr>
      </w:pPr>
    </w:p>
    <w:p w14:paraId="2D0FA33C" w14:textId="77777777" w:rsidR="00D62858" w:rsidRPr="0017265B" w:rsidDel="00015719" w:rsidRDefault="00D62858" w:rsidP="00D62858">
      <w:pPr>
        <w:pStyle w:val="ListParagraph"/>
        <w:widowControl w:val="0"/>
        <w:tabs>
          <w:tab w:val="left" w:pos="720"/>
        </w:tabs>
        <w:autoSpaceDE w:val="0"/>
        <w:autoSpaceDN w:val="0"/>
        <w:jc w:val="both"/>
        <w:rPr>
          <w:rFonts w:ascii="Dubai Light" w:hAnsi="Dubai Light" w:cs="Dubai Light"/>
          <w:color w:val="002060"/>
        </w:rPr>
      </w:pPr>
    </w:p>
    <w:p w14:paraId="5E4B01AF" w14:textId="514F59B1" w:rsidR="00E7414E" w:rsidRPr="0017265B" w:rsidDel="00015719" w:rsidRDefault="00E7414E" w:rsidP="00AF4E9B">
      <w:pPr>
        <w:pStyle w:val="ListParagraph"/>
        <w:widowControl w:val="0"/>
        <w:numPr>
          <w:ilvl w:val="0"/>
          <w:numId w:val="24"/>
        </w:numPr>
        <w:tabs>
          <w:tab w:val="left" w:pos="387"/>
        </w:tabs>
        <w:autoSpaceDE w:val="0"/>
        <w:autoSpaceDN w:val="0"/>
        <w:spacing w:before="240" w:after="120" w:line="360" w:lineRule="auto"/>
        <w:ind w:left="389" w:hanging="389"/>
        <w:jc w:val="both"/>
        <w:rPr>
          <w:rFonts w:ascii="Dubai Light" w:hAnsi="Dubai Light" w:cs="Dubai Light"/>
          <w:color w:val="002060"/>
        </w:rPr>
      </w:pPr>
      <w:r w:rsidRPr="0017265B" w:rsidDel="00015719">
        <w:rPr>
          <w:rFonts w:ascii="Dubai Light" w:hAnsi="Dubai Light" w:cs="Dubai Light"/>
          <w:color w:val="002060"/>
          <w:w w:val="105"/>
        </w:rPr>
        <w:lastRenderedPageBreak/>
        <w:t>FOR DELIVERIES TO</w:t>
      </w:r>
      <w:r w:rsidRPr="0017265B" w:rsidDel="00015719">
        <w:rPr>
          <w:rFonts w:ascii="Dubai Light" w:hAnsi="Dubai Light" w:cs="Dubai Light"/>
          <w:color w:val="002060"/>
          <w:spacing w:val="-25"/>
          <w:w w:val="105"/>
        </w:rPr>
        <w:t xml:space="preserve"> </w:t>
      </w:r>
      <w:r w:rsidR="00BF61E5">
        <w:rPr>
          <w:rFonts w:ascii="Dubai Light" w:hAnsi="Dubai Light" w:cs="Dubai Light"/>
          <w:color w:val="002060"/>
          <w:spacing w:val="-25"/>
          <w:w w:val="105"/>
        </w:rPr>
        <w:t>DUBAI INTERNATIONAL AIRPORT (</w:t>
      </w:r>
      <w:r w:rsidRPr="0017265B" w:rsidDel="00015719">
        <w:rPr>
          <w:rFonts w:ascii="Dubai Light" w:hAnsi="Dubai Light" w:cs="Dubai Light"/>
          <w:color w:val="002060"/>
          <w:w w:val="105"/>
        </w:rPr>
        <w:t>DXB</w:t>
      </w:r>
      <w:r w:rsidR="00BF61E5">
        <w:rPr>
          <w:rFonts w:ascii="Dubai Light" w:hAnsi="Dubai Light" w:cs="Dubai Light"/>
          <w:color w:val="002060"/>
          <w:w w:val="105"/>
        </w:rPr>
        <w:t>)</w:t>
      </w:r>
      <w:r w:rsidRPr="0017265B" w:rsidDel="00015719">
        <w:rPr>
          <w:rFonts w:ascii="Dubai Light" w:hAnsi="Dubai Light" w:cs="Dubai Light"/>
          <w:color w:val="002060"/>
          <w:w w:val="105"/>
        </w:rPr>
        <w:t>:</w:t>
      </w:r>
    </w:p>
    <w:p w14:paraId="7E8C8085" w14:textId="3C1663CF" w:rsidR="00E7414E" w:rsidRPr="00AB0528" w:rsidRDefault="00E7414E" w:rsidP="0017265B">
      <w:pPr>
        <w:pStyle w:val="ListParagraph"/>
        <w:widowControl w:val="0"/>
        <w:numPr>
          <w:ilvl w:val="1"/>
          <w:numId w:val="24"/>
        </w:numPr>
        <w:tabs>
          <w:tab w:val="left" w:pos="720"/>
        </w:tabs>
        <w:autoSpaceDE w:val="0"/>
        <w:autoSpaceDN w:val="0"/>
        <w:ind w:left="720" w:hanging="360"/>
        <w:jc w:val="both"/>
        <w:rPr>
          <w:rFonts w:ascii="Dubai Light" w:hAnsi="Dubai Light" w:cs="Dubai Light"/>
          <w:color w:val="002060"/>
        </w:rPr>
      </w:pPr>
      <w:r w:rsidRPr="0017265B" w:rsidDel="00015719">
        <w:rPr>
          <w:rFonts w:ascii="Dubai Light" w:hAnsi="Dubai Light" w:cs="Dubai Light"/>
          <w:color w:val="002060"/>
          <w:w w:val="105"/>
        </w:rPr>
        <w:t>Send A</w:t>
      </w:r>
      <w:r w:rsidR="00AB0528">
        <w:rPr>
          <w:rFonts w:ascii="Dubai Light" w:hAnsi="Dubai Light" w:cs="Dubai Light"/>
          <w:color w:val="002060"/>
          <w:w w:val="105"/>
        </w:rPr>
        <w:t xml:space="preserve">dvance </w:t>
      </w:r>
      <w:r w:rsidRPr="0017265B" w:rsidDel="00015719">
        <w:rPr>
          <w:rFonts w:ascii="Dubai Light" w:hAnsi="Dubai Light" w:cs="Dubai Light"/>
          <w:color w:val="002060"/>
          <w:w w:val="105"/>
        </w:rPr>
        <w:t>S</w:t>
      </w:r>
      <w:r w:rsidR="00AB0528">
        <w:rPr>
          <w:rFonts w:ascii="Dubai Light" w:hAnsi="Dubai Light" w:cs="Dubai Light"/>
          <w:color w:val="002060"/>
          <w:w w:val="105"/>
        </w:rPr>
        <w:t xml:space="preserve">hipping </w:t>
      </w:r>
      <w:r w:rsidRPr="0017265B" w:rsidDel="00015719">
        <w:rPr>
          <w:rFonts w:ascii="Dubai Light" w:hAnsi="Dubai Light" w:cs="Dubai Light"/>
          <w:color w:val="002060"/>
          <w:w w:val="105"/>
        </w:rPr>
        <w:t>N</w:t>
      </w:r>
      <w:r w:rsidR="00AB0528">
        <w:rPr>
          <w:rFonts w:ascii="Dubai Light" w:hAnsi="Dubai Light" w:cs="Dubai Light"/>
          <w:color w:val="002060"/>
          <w:w w:val="105"/>
        </w:rPr>
        <w:t>otification(ASN)</w:t>
      </w:r>
      <w:r w:rsidRPr="0017265B" w:rsidDel="00015719">
        <w:rPr>
          <w:rFonts w:ascii="Dubai Light" w:hAnsi="Dubai Light" w:cs="Dubai Light"/>
          <w:color w:val="002060"/>
          <w:w w:val="105"/>
        </w:rPr>
        <w:t xml:space="preserve"> email to </w:t>
      </w:r>
      <w:r w:rsidRPr="0017265B" w:rsidDel="00015719">
        <w:rPr>
          <w:rFonts w:ascii="Dubai Light" w:hAnsi="Dubai Light" w:cs="Dubai Light"/>
          <w:color w:val="002060"/>
          <w:spacing w:val="-3"/>
          <w:w w:val="105"/>
        </w:rPr>
        <w:t xml:space="preserve">DXB.CS.ASN@ </w:t>
      </w:r>
      <w:r w:rsidRPr="0017265B" w:rsidDel="00015719">
        <w:rPr>
          <w:rFonts w:ascii="Dubai Light" w:hAnsi="Dubai Light" w:cs="Dubai Light"/>
          <w:color w:val="002060"/>
          <w:w w:val="105"/>
        </w:rPr>
        <w:t>dubaiairports.ae</w:t>
      </w:r>
    </w:p>
    <w:p w14:paraId="413F0913" w14:textId="4C5E2CD9" w:rsidR="00AE5F35" w:rsidRPr="0017265B" w:rsidDel="00015719" w:rsidRDefault="00AB0528" w:rsidP="00265057">
      <w:pPr>
        <w:pStyle w:val="ListParagraph"/>
        <w:widowControl w:val="0"/>
        <w:tabs>
          <w:tab w:val="left" w:pos="720"/>
        </w:tabs>
        <w:autoSpaceDE w:val="0"/>
        <w:autoSpaceDN w:val="0"/>
        <w:jc w:val="both"/>
        <w:rPr>
          <w:rFonts w:ascii="Dubai Light" w:hAnsi="Dubai Light" w:cs="Dubai Light"/>
          <w:color w:val="002060"/>
        </w:rPr>
      </w:pPr>
      <w:r>
        <w:rPr>
          <w:rFonts w:ascii="Dubai Light" w:hAnsi="Dubai Light" w:cs="Dubai Light"/>
          <w:color w:val="002060"/>
          <w:w w:val="105"/>
        </w:rPr>
        <w:t xml:space="preserve"> </w:t>
      </w:r>
    </w:p>
    <w:p w14:paraId="0EC990AA" w14:textId="77777777" w:rsidR="00AE5F35" w:rsidRPr="00970BF7" w:rsidRDefault="00E7414E" w:rsidP="0017265B">
      <w:pPr>
        <w:pStyle w:val="ListParagraph"/>
        <w:widowControl w:val="0"/>
        <w:numPr>
          <w:ilvl w:val="1"/>
          <w:numId w:val="24"/>
        </w:numPr>
        <w:tabs>
          <w:tab w:val="left" w:pos="720"/>
        </w:tabs>
        <w:autoSpaceDE w:val="0"/>
        <w:autoSpaceDN w:val="0"/>
        <w:ind w:left="720" w:hanging="360"/>
        <w:jc w:val="both"/>
        <w:rPr>
          <w:rFonts w:ascii="Dubai Light" w:hAnsi="Dubai Light" w:cs="Dubai Light"/>
          <w:color w:val="002060"/>
        </w:rPr>
      </w:pPr>
      <w:r w:rsidRPr="0017265B" w:rsidDel="00015719">
        <w:rPr>
          <w:rFonts w:ascii="Dubai Light" w:hAnsi="Dubai Light" w:cs="Dubai Light"/>
          <w:color w:val="002060"/>
          <w:w w:val="105"/>
        </w:rPr>
        <w:t xml:space="preserve">Delivery address: </w:t>
      </w:r>
    </w:p>
    <w:p w14:paraId="7FB26F30" w14:textId="77777777" w:rsidR="00970BF7" w:rsidRPr="00970BF7" w:rsidRDefault="00970BF7" w:rsidP="00970BF7">
      <w:pPr>
        <w:pStyle w:val="ListParagraph"/>
        <w:rPr>
          <w:rFonts w:ascii="Dubai Light" w:hAnsi="Dubai Light" w:cs="Dubai Light"/>
          <w:color w:val="002060"/>
        </w:rPr>
      </w:pPr>
    </w:p>
    <w:p w14:paraId="20D264BC" w14:textId="5C77436F" w:rsidR="00AE5F35" w:rsidRPr="00541CCA" w:rsidRDefault="00E7414E" w:rsidP="00AE5F35">
      <w:pPr>
        <w:pStyle w:val="ListParagraph"/>
        <w:widowControl w:val="0"/>
        <w:numPr>
          <w:ilvl w:val="0"/>
          <w:numId w:val="49"/>
        </w:numPr>
        <w:tabs>
          <w:tab w:val="left" w:pos="720"/>
        </w:tabs>
        <w:autoSpaceDE w:val="0"/>
        <w:autoSpaceDN w:val="0"/>
        <w:jc w:val="both"/>
        <w:rPr>
          <w:rFonts w:ascii="Dubai Light" w:hAnsi="Dubai Light" w:cs="Dubai Light"/>
          <w:color w:val="002060"/>
        </w:rPr>
      </w:pPr>
      <w:r w:rsidRPr="0017265B" w:rsidDel="00015719">
        <w:rPr>
          <w:rFonts w:ascii="Dubai Light" w:hAnsi="Dubai Light" w:cs="Dubai Light"/>
          <w:color w:val="002060"/>
          <w:w w:val="105"/>
        </w:rPr>
        <w:t xml:space="preserve">Airport Gate </w:t>
      </w:r>
      <w:r w:rsidR="00A93CD5" w:rsidRPr="0017265B" w:rsidDel="00015719">
        <w:rPr>
          <w:rFonts w:ascii="Dubai Light" w:hAnsi="Dubai Light" w:cs="Dubai Light"/>
          <w:color w:val="002060"/>
          <w:w w:val="105"/>
        </w:rPr>
        <w:t>Number 3</w:t>
      </w:r>
      <w:r w:rsidRPr="0017265B" w:rsidDel="00015719">
        <w:rPr>
          <w:rFonts w:ascii="Dubai Light" w:hAnsi="Dubai Light" w:cs="Dubai Light"/>
          <w:color w:val="002060"/>
          <w:w w:val="105"/>
        </w:rPr>
        <w:t xml:space="preserve"> (Super </w:t>
      </w:r>
      <w:r w:rsidRPr="0017265B" w:rsidDel="00015719">
        <w:rPr>
          <w:rFonts w:ascii="Dubai Light" w:hAnsi="Dubai Light" w:cs="Dubai Light"/>
          <w:color w:val="002060"/>
          <w:spacing w:val="-2"/>
          <w:w w:val="105"/>
        </w:rPr>
        <w:t xml:space="preserve">Gate), </w:t>
      </w:r>
      <w:r w:rsidRPr="0017265B" w:rsidDel="00015719">
        <w:rPr>
          <w:rFonts w:ascii="Dubai Light" w:hAnsi="Dubai Light" w:cs="Dubai Light"/>
          <w:color w:val="002060"/>
          <w:w w:val="105"/>
        </w:rPr>
        <w:t>Opposite Traffic Prosecution, Near Dubai Airports</w:t>
      </w:r>
      <w:r w:rsidRPr="0017265B" w:rsidDel="00015719">
        <w:rPr>
          <w:rFonts w:ascii="Dubai Light" w:hAnsi="Dubai Light" w:cs="Dubai Light"/>
          <w:color w:val="002060"/>
          <w:spacing w:val="-9"/>
          <w:w w:val="105"/>
        </w:rPr>
        <w:t xml:space="preserve"> </w:t>
      </w:r>
      <w:r w:rsidRPr="0017265B" w:rsidDel="00015719">
        <w:rPr>
          <w:rFonts w:ascii="Dubai Light" w:hAnsi="Dubai Light" w:cs="Dubai Light"/>
          <w:color w:val="002060"/>
          <w:w w:val="105"/>
        </w:rPr>
        <w:t>Terminal</w:t>
      </w:r>
      <w:r w:rsidR="00AE5F35">
        <w:rPr>
          <w:rFonts w:ascii="Dubai Light" w:hAnsi="Dubai Light" w:cs="Dubai Light"/>
          <w:color w:val="002060"/>
          <w:w w:val="105"/>
        </w:rPr>
        <w:t xml:space="preserve"> 2</w:t>
      </w:r>
      <w:r w:rsidRPr="0017265B" w:rsidDel="00015719">
        <w:rPr>
          <w:rFonts w:ascii="Dubai Light" w:hAnsi="Dubai Light" w:cs="Dubai Light"/>
          <w:color w:val="002060"/>
          <w:w w:val="105"/>
        </w:rPr>
        <w:t>-</w:t>
      </w:r>
      <w:r w:rsidRPr="00AE5F35" w:rsidDel="00015719">
        <w:rPr>
          <w:rFonts w:ascii="Dubai Light" w:hAnsi="Dubai Light" w:cs="Dubai Light"/>
          <w:color w:val="002060"/>
          <w:w w:val="105"/>
        </w:rPr>
        <w:t>Duty mobile no.</w:t>
      </w:r>
      <w:r w:rsidRPr="00AE5F35" w:rsidDel="00015719">
        <w:rPr>
          <w:rFonts w:ascii="Dubai Light" w:hAnsi="Dubai Light" w:cs="Dubai Light"/>
          <w:color w:val="002060"/>
          <w:spacing w:val="-24"/>
          <w:w w:val="105"/>
        </w:rPr>
        <w:t xml:space="preserve"> </w:t>
      </w:r>
      <w:proofErr w:type="gramStart"/>
      <w:r w:rsidRPr="00AE5F35" w:rsidDel="00015719">
        <w:rPr>
          <w:rFonts w:ascii="Dubai Light" w:hAnsi="Dubai Light" w:cs="Dubai Light"/>
          <w:color w:val="002060"/>
          <w:w w:val="105"/>
        </w:rPr>
        <w:t>050-2282639</w:t>
      </w:r>
      <w:r w:rsidR="001E59EC">
        <w:rPr>
          <w:rFonts w:ascii="Dubai Light" w:hAnsi="Dubai Light" w:cs="Dubai Light"/>
          <w:color w:val="002060"/>
          <w:w w:val="105"/>
        </w:rPr>
        <w:t>;</w:t>
      </w:r>
      <w:proofErr w:type="gramEnd"/>
      <w:r w:rsidR="001E59EC">
        <w:rPr>
          <w:rFonts w:ascii="Dubai Light" w:hAnsi="Dubai Light" w:cs="Dubai Light"/>
          <w:color w:val="002060"/>
          <w:w w:val="105"/>
        </w:rPr>
        <w:t xml:space="preserve"> </w:t>
      </w:r>
    </w:p>
    <w:p w14:paraId="1EBB23B0" w14:textId="77777777" w:rsidR="00BB2008" w:rsidRDefault="00BB2008" w:rsidP="00541CCA">
      <w:pPr>
        <w:pStyle w:val="ListParagraph"/>
        <w:widowControl w:val="0"/>
        <w:tabs>
          <w:tab w:val="left" w:pos="720"/>
        </w:tabs>
        <w:autoSpaceDE w:val="0"/>
        <w:autoSpaceDN w:val="0"/>
        <w:ind w:left="1160"/>
        <w:jc w:val="both"/>
        <w:rPr>
          <w:rFonts w:ascii="Dubai Light" w:hAnsi="Dubai Light" w:cs="Dubai Light"/>
          <w:color w:val="002060"/>
          <w:w w:val="105"/>
        </w:rPr>
      </w:pPr>
    </w:p>
    <w:p w14:paraId="01F03D29" w14:textId="68C8F448" w:rsidR="00541CCA" w:rsidRPr="00AE5F35" w:rsidRDefault="00970BF7" w:rsidP="00541CCA">
      <w:pPr>
        <w:pStyle w:val="ListParagraph"/>
        <w:widowControl w:val="0"/>
        <w:tabs>
          <w:tab w:val="left" w:pos="720"/>
        </w:tabs>
        <w:autoSpaceDE w:val="0"/>
        <w:autoSpaceDN w:val="0"/>
        <w:ind w:left="1160"/>
        <w:jc w:val="both"/>
        <w:rPr>
          <w:rFonts w:ascii="Dubai Light" w:hAnsi="Dubai Light" w:cs="Dubai Light"/>
          <w:color w:val="002060"/>
        </w:rPr>
      </w:pPr>
      <w:r>
        <w:rPr>
          <w:rFonts w:ascii="Dubai Light" w:hAnsi="Dubai Light" w:cs="Dubai Light"/>
          <w:color w:val="002060"/>
          <w:w w:val="105"/>
        </w:rPr>
        <w:t>O</w:t>
      </w:r>
      <w:r w:rsidR="00541CCA">
        <w:rPr>
          <w:rFonts w:ascii="Dubai Light" w:hAnsi="Dubai Light" w:cs="Dubai Light"/>
          <w:color w:val="002060"/>
          <w:w w:val="105"/>
        </w:rPr>
        <w:t>r</w:t>
      </w:r>
    </w:p>
    <w:p w14:paraId="18D4F517" w14:textId="77777777" w:rsidR="00970BF7" w:rsidRDefault="00970BF7" w:rsidP="00970BF7">
      <w:pPr>
        <w:pStyle w:val="ListParagraph"/>
        <w:widowControl w:val="0"/>
        <w:tabs>
          <w:tab w:val="left" w:pos="720"/>
        </w:tabs>
        <w:autoSpaceDE w:val="0"/>
        <w:autoSpaceDN w:val="0"/>
        <w:ind w:left="1160"/>
        <w:jc w:val="both"/>
        <w:rPr>
          <w:rFonts w:ascii="Dubai Light" w:hAnsi="Dubai Light" w:cs="Dubai Light"/>
          <w:color w:val="002060"/>
        </w:rPr>
      </w:pPr>
    </w:p>
    <w:p w14:paraId="18C179B5" w14:textId="5C252A4F" w:rsidR="00C10297" w:rsidRPr="00656B7F" w:rsidRDefault="00C10297" w:rsidP="00970BF7">
      <w:pPr>
        <w:pStyle w:val="ListParagraph"/>
        <w:widowControl w:val="0"/>
        <w:numPr>
          <w:ilvl w:val="0"/>
          <w:numId w:val="49"/>
        </w:numPr>
        <w:tabs>
          <w:tab w:val="left" w:pos="720"/>
        </w:tabs>
        <w:autoSpaceDE w:val="0"/>
        <w:autoSpaceDN w:val="0"/>
        <w:jc w:val="both"/>
        <w:rPr>
          <w:rFonts w:ascii="Dubai Light" w:hAnsi="Dubai Light" w:cs="Dubai Light"/>
          <w:color w:val="002060"/>
        </w:rPr>
      </w:pPr>
      <w:proofErr w:type="spellStart"/>
      <w:r w:rsidRPr="00656B7F">
        <w:rPr>
          <w:rFonts w:ascii="Dubai Light" w:hAnsi="Dubai Light" w:cs="Dubai Light"/>
          <w:color w:val="002060"/>
        </w:rPr>
        <w:t>Mogli</w:t>
      </w:r>
      <w:proofErr w:type="spellEnd"/>
      <w:r w:rsidRPr="00656B7F">
        <w:rPr>
          <w:rFonts w:ascii="Dubai Light" w:hAnsi="Dubai Light" w:cs="Dubai Light"/>
          <w:color w:val="002060"/>
        </w:rPr>
        <w:t xml:space="preserve"> Labs General Trading LLC(</w:t>
      </w:r>
      <w:proofErr w:type="spellStart"/>
      <w:r w:rsidRPr="00656B7F">
        <w:rPr>
          <w:rFonts w:ascii="Dubai Light" w:hAnsi="Dubai Light" w:cs="Dubai Light"/>
          <w:color w:val="002060"/>
        </w:rPr>
        <w:t>Moglix</w:t>
      </w:r>
      <w:proofErr w:type="spellEnd"/>
      <w:r w:rsidRPr="00656B7F">
        <w:rPr>
          <w:rFonts w:ascii="Dubai Light" w:hAnsi="Dubai Light" w:cs="Dubai Light"/>
          <w:color w:val="002060"/>
        </w:rPr>
        <w:t>)</w:t>
      </w:r>
    </w:p>
    <w:p w14:paraId="08EF5C45" w14:textId="007530E3" w:rsidR="00AE5F35" w:rsidRPr="00656B7F" w:rsidRDefault="00AE5F35" w:rsidP="00C10297">
      <w:pPr>
        <w:pStyle w:val="ListParagraph"/>
        <w:widowControl w:val="0"/>
        <w:tabs>
          <w:tab w:val="left" w:pos="720"/>
        </w:tabs>
        <w:autoSpaceDE w:val="0"/>
        <w:autoSpaceDN w:val="0"/>
        <w:ind w:left="1160"/>
        <w:jc w:val="both"/>
        <w:rPr>
          <w:rFonts w:ascii="Dubai Light" w:hAnsi="Dubai Light" w:cs="Dubai Light"/>
          <w:color w:val="002060"/>
        </w:rPr>
      </w:pPr>
      <w:r w:rsidRPr="00656B7F">
        <w:rPr>
          <w:rFonts w:ascii="Dubai Light" w:hAnsi="Dubai Light" w:cs="Dubai Light"/>
          <w:color w:val="002060"/>
        </w:rPr>
        <w:t>13th St</w:t>
      </w:r>
      <w:r w:rsidR="00C10297" w:rsidRPr="00656B7F">
        <w:rPr>
          <w:rFonts w:ascii="Dubai Light" w:hAnsi="Dubai Light" w:cs="Dubai Light"/>
          <w:color w:val="002060"/>
        </w:rPr>
        <w:t>,</w:t>
      </w:r>
      <w:r w:rsidRPr="00656B7F">
        <w:rPr>
          <w:rFonts w:ascii="Dubai Light" w:hAnsi="Dubai Light" w:cs="Dubai Light"/>
          <w:color w:val="002060"/>
        </w:rPr>
        <w:t xml:space="preserve"> Al </w:t>
      </w:r>
      <w:proofErr w:type="spellStart"/>
      <w:r w:rsidRPr="00656B7F">
        <w:rPr>
          <w:rFonts w:ascii="Dubai Light" w:hAnsi="Dubai Light" w:cs="Dubai Light"/>
          <w:color w:val="002060"/>
        </w:rPr>
        <w:t>Qusais</w:t>
      </w:r>
      <w:proofErr w:type="spellEnd"/>
      <w:r w:rsidRPr="00656B7F">
        <w:rPr>
          <w:rFonts w:ascii="Dubai Light" w:hAnsi="Dubai Light" w:cs="Dubai Light"/>
          <w:color w:val="002060"/>
        </w:rPr>
        <w:t xml:space="preserve"> Industrial Area 2 - Dubai (Google coordinates - 25.281950, 55.391435</w:t>
      </w:r>
      <w:proofErr w:type="gramStart"/>
      <w:r w:rsidRPr="00656B7F">
        <w:rPr>
          <w:rFonts w:ascii="Dubai Light" w:hAnsi="Dubai Light" w:cs="Dubai Light"/>
          <w:color w:val="002060"/>
        </w:rPr>
        <w:t>)</w:t>
      </w:r>
      <w:r w:rsidR="001E59EC" w:rsidRPr="00656B7F">
        <w:rPr>
          <w:rFonts w:ascii="Dubai Light" w:hAnsi="Dubai Light" w:cs="Dubai Light"/>
          <w:color w:val="002060"/>
        </w:rPr>
        <w:t>;</w:t>
      </w:r>
      <w:proofErr w:type="gramEnd"/>
      <w:r w:rsidRPr="00656B7F">
        <w:rPr>
          <w:rFonts w:ascii="Dubai Light" w:hAnsi="Dubai Light" w:cs="Dubai Light"/>
          <w:color w:val="002060"/>
        </w:rPr>
        <w:t xml:space="preserve"> </w:t>
      </w:r>
    </w:p>
    <w:p w14:paraId="019C296B" w14:textId="77777777" w:rsidR="001E59EC" w:rsidRPr="00656B7F" w:rsidRDefault="001E59EC" w:rsidP="00C10297">
      <w:pPr>
        <w:pStyle w:val="ListParagraph"/>
        <w:widowControl w:val="0"/>
        <w:tabs>
          <w:tab w:val="left" w:pos="720"/>
        </w:tabs>
        <w:autoSpaceDE w:val="0"/>
        <w:autoSpaceDN w:val="0"/>
        <w:ind w:left="1160"/>
        <w:jc w:val="both"/>
        <w:rPr>
          <w:rFonts w:ascii="Dubai Light" w:hAnsi="Dubai Light" w:cs="Dubai Light"/>
          <w:color w:val="002060"/>
        </w:rPr>
      </w:pPr>
    </w:p>
    <w:p w14:paraId="661398EF" w14:textId="77777777" w:rsidR="001E59EC" w:rsidRPr="00656B7F" w:rsidRDefault="001E59EC" w:rsidP="00C10297">
      <w:pPr>
        <w:pStyle w:val="ListParagraph"/>
        <w:widowControl w:val="0"/>
        <w:tabs>
          <w:tab w:val="left" w:pos="720"/>
        </w:tabs>
        <w:autoSpaceDE w:val="0"/>
        <w:autoSpaceDN w:val="0"/>
        <w:ind w:left="1160"/>
        <w:jc w:val="both"/>
        <w:rPr>
          <w:rFonts w:ascii="Dubai Light" w:hAnsi="Dubai Light" w:cs="Dubai Light"/>
          <w:color w:val="002060"/>
        </w:rPr>
      </w:pPr>
      <w:r w:rsidRPr="00656B7F">
        <w:rPr>
          <w:rFonts w:ascii="Dubai Light" w:hAnsi="Dubai Light" w:cs="Dubai Light"/>
          <w:color w:val="002060"/>
        </w:rPr>
        <w:t xml:space="preserve">Or </w:t>
      </w:r>
    </w:p>
    <w:p w14:paraId="7F819641" w14:textId="77777777" w:rsidR="001E59EC" w:rsidRPr="00656B7F" w:rsidRDefault="001E59EC" w:rsidP="00C10297">
      <w:pPr>
        <w:pStyle w:val="ListParagraph"/>
        <w:widowControl w:val="0"/>
        <w:tabs>
          <w:tab w:val="left" w:pos="720"/>
        </w:tabs>
        <w:autoSpaceDE w:val="0"/>
        <w:autoSpaceDN w:val="0"/>
        <w:ind w:left="1160"/>
        <w:jc w:val="both"/>
        <w:rPr>
          <w:rFonts w:ascii="Dubai Light" w:hAnsi="Dubai Light" w:cs="Dubai Light"/>
          <w:color w:val="002060"/>
        </w:rPr>
      </w:pPr>
    </w:p>
    <w:p w14:paraId="19AC0D75" w14:textId="1EDCA2D1" w:rsidR="001E59EC" w:rsidRPr="00656B7F" w:rsidRDefault="001E59EC" w:rsidP="001E59EC">
      <w:pPr>
        <w:pStyle w:val="ListParagraph"/>
        <w:widowControl w:val="0"/>
        <w:numPr>
          <w:ilvl w:val="0"/>
          <w:numId w:val="49"/>
        </w:numPr>
        <w:tabs>
          <w:tab w:val="left" w:pos="720"/>
        </w:tabs>
        <w:autoSpaceDE w:val="0"/>
        <w:autoSpaceDN w:val="0"/>
        <w:jc w:val="both"/>
        <w:rPr>
          <w:rFonts w:ascii="Dubai Light" w:hAnsi="Dubai Light" w:cs="Dubai Light"/>
          <w:color w:val="002060"/>
        </w:rPr>
      </w:pPr>
      <w:r w:rsidRPr="00656B7F">
        <w:rPr>
          <w:rFonts w:ascii="Dubai Light" w:hAnsi="Dubai Light" w:cs="Dubai Light"/>
          <w:color w:val="002060"/>
        </w:rPr>
        <w:t>any other address as notified by DA to the Supplier from time to time.</w:t>
      </w:r>
    </w:p>
    <w:p w14:paraId="51940D7C" w14:textId="77777777" w:rsidR="001E59EC" w:rsidRPr="001E59EC" w:rsidRDefault="001E59EC" w:rsidP="001E59EC">
      <w:pPr>
        <w:pStyle w:val="ListParagraph"/>
        <w:widowControl w:val="0"/>
        <w:tabs>
          <w:tab w:val="left" w:pos="720"/>
        </w:tabs>
        <w:autoSpaceDE w:val="0"/>
        <w:autoSpaceDN w:val="0"/>
        <w:jc w:val="both"/>
        <w:rPr>
          <w:rFonts w:ascii="Dubai Light" w:hAnsi="Dubai Light" w:cs="Dubai Light"/>
          <w:color w:val="002060"/>
        </w:rPr>
      </w:pPr>
    </w:p>
    <w:p w14:paraId="6177A009" w14:textId="3AB47808" w:rsidR="001E59EC" w:rsidRPr="001E59EC" w:rsidRDefault="001E59EC" w:rsidP="001E59EC">
      <w:pPr>
        <w:pStyle w:val="ListParagraph"/>
        <w:widowControl w:val="0"/>
        <w:numPr>
          <w:ilvl w:val="1"/>
          <w:numId w:val="24"/>
        </w:numPr>
        <w:tabs>
          <w:tab w:val="left" w:pos="720"/>
        </w:tabs>
        <w:autoSpaceDE w:val="0"/>
        <w:autoSpaceDN w:val="0"/>
        <w:ind w:left="720" w:hanging="360"/>
        <w:jc w:val="both"/>
        <w:rPr>
          <w:rFonts w:ascii="Dubai Light" w:hAnsi="Dubai Light" w:cs="Dubai Light"/>
          <w:color w:val="002060"/>
        </w:rPr>
      </w:pPr>
      <w:r>
        <w:rPr>
          <w:rFonts w:ascii="Dubai Light" w:hAnsi="Dubai Light" w:cs="Dubai Light"/>
          <w:color w:val="002060"/>
          <w:w w:val="105"/>
        </w:rPr>
        <w:t>The delivery schedule and the exact delivery location/address shall be notified by DA to the Supplier through its response email for the ASN.</w:t>
      </w:r>
    </w:p>
    <w:p w14:paraId="23D4E569" w14:textId="4BF06C4D" w:rsidR="00E7414E" w:rsidRPr="0017265B" w:rsidDel="00015719" w:rsidRDefault="00E7414E" w:rsidP="00AF4E9B">
      <w:pPr>
        <w:pStyle w:val="ListParagraph"/>
        <w:widowControl w:val="0"/>
        <w:numPr>
          <w:ilvl w:val="0"/>
          <w:numId w:val="24"/>
        </w:numPr>
        <w:tabs>
          <w:tab w:val="left" w:pos="387"/>
        </w:tabs>
        <w:autoSpaceDE w:val="0"/>
        <w:autoSpaceDN w:val="0"/>
        <w:spacing w:before="240" w:after="120" w:line="360" w:lineRule="auto"/>
        <w:ind w:left="389" w:hanging="389"/>
        <w:jc w:val="both"/>
        <w:rPr>
          <w:rFonts w:ascii="Dubai Light" w:hAnsi="Dubai Light" w:cs="Dubai Light"/>
          <w:color w:val="002060"/>
        </w:rPr>
      </w:pPr>
      <w:r w:rsidRPr="0017265B" w:rsidDel="00015719">
        <w:rPr>
          <w:rFonts w:ascii="Dubai Light" w:hAnsi="Dubai Light" w:cs="Dubai Light"/>
          <w:color w:val="002060"/>
          <w:w w:val="105"/>
        </w:rPr>
        <w:t>FOR DELIVERIES TO</w:t>
      </w:r>
      <w:r w:rsidRPr="0017265B" w:rsidDel="00015719">
        <w:rPr>
          <w:rFonts w:ascii="Dubai Light" w:hAnsi="Dubai Light" w:cs="Dubai Light"/>
          <w:color w:val="002060"/>
          <w:spacing w:val="3"/>
          <w:w w:val="105"/>
        </w:rPr>
        <w:t xml:space="preserve"> </w:t>
      </w:r>
      <w:r w:rsidR="00BF61E5">
        <w:rPr>
          <w:rFonts w:ascii="Dubai Light" w:hAnsi="Dubai Light" w:cs="Dubai Light"/>
          <w:color w:val="002060"/>
          <w:spacing w:val="3"/>
          <w:w w:val="105"/>
        </w:rPr>
        <w:t>AL MAKTOUM INTERNATIONAL AIRPORT (</w:t>
      </w:r>
      <w:r w:rsidRPr="0017265B" w:rsidDel="00015719">
        <w:rPr>
          <w:rFonts w:ascii="Dubai Light" w:hAnsi="Dubai Light" w:cs="Dubai Light"/>
          <w:color w:val="002060"/>
          <w:w w:val="105"/>
        </w:rPr>
        <w:t>DWC</w:t>
      </w:r>
      <w:r w:rsidR="00BF61E5">
        <w:rPr>
          <w:rFonts w:ascii="Dubai Light" w:hAnsi="Dubai Light" w:cs="Dubai Light"/>
          <w:color w:val="002060"/>
          <w:w w:val="105"/>
        </w:rPr>
        <w:t>)</w:t>
      </w:r>
      <w:r w:rsidRPr="0017265B" w:rsidDel="00015719">
        <w:rPr>
          <w:rFonts w:ascii="Dubai Light" w:hAnsi="Dubai Light" w:cs="Dubai Light"/>
          <w:color w:val="002060"/>
          <w:w w:val="105"/>
        </w:rPr>
        <w:t>:</w:t>
      </w:r>
    </w:p>
    <w:p w14:paraId="3971AA10" w14:textId="7880DA16" w:rsidR="00E7414E" w:rsidRPr="0017265B" w:rsidDel="00015719" w:rsidRDefault="00E7414E" w:rsidP="0017265B">
      <w:pPr>
        <w:pStyle w:val="ListParagraph"/>
        <w:widowControl w:val="0"/>
        <w:numPr>
          <w:ilvl w:val="1"/>
          <w:numId w:val="24"/>
        </w:numPr>
        <w:tabs>
          <w:tab w:val="left" w:pos="720"/>
        </w:tabs>
        <w:autoSpaceDE w:val="0"/>
        <w:autoSpaceDN w:val="0"/>
        <w:ind w:left="720" w:hanging="360"/>
        <w:jc w:val="both"/>
        <w:rPr>
          <w:rFonts w:ascii="Dubai Light" w:hAnsi="Dubai Light" w:cs="Dubai Light"/>
          <w:color w:val="002060"/>
        </w:rPr>
      </w:pPr>
      <w:r w:rsidRPr="0017265B" w:rsidDel="00015719">
        <w:rPr>
          <w:rFonts w:ascii="Dubai Light" w:hAnsi="Dubai Light" w:cs="Dubai Light"/>
          <w:color w:val="002060"/>
          <w:w w:val="105"/>
        </w:rPr>
        <w:t>Send ASN email to DWC.CS.ASN@dubaiairports.ae</w:t>
      </w:r>
    </w:p>
    <w:p w14:paraId="5895F523" w14:textId="2EAA9174" w:rsidR="00E7414E" w:rsidRPr="0017265B" w:rsidDel="00015719" w:rsidRDefault="00E7414E" w:rsidP="0017265B">
      <w:pPr>
        <w:pStyle w:val="ListParagraph"/>
        <w:widowControl w:val="0"/>
        <w:numPr>
          <w:ilvl w:val="1"/>
          <w:numId w:val="24"/>
        </w:numPr>
        <w:tabs>
          <w:tab w:val="left" w:pos="720"/>
        </w:tabs>
        <w:autoSpaceDE w:val="0"/>
        <w:autoSpaceDN w:val="0"/>
        <w:ind w:left="720" w:hanging="360"/>
        <w:jc w:val="both"/>
        <w:rPr>
          <w:rFonts w:ascii="Dubai Light" w:hAnsi="Dubai Light" w:cs="Dubai Light"/>
          <w:color w:val="002060"/>
        </w:rPr>
      </w:pPr>
      <w:r w:rsidRPr="0017265B" w:rsidDel="00015719">
        <w:rPr>
          <w:rFonts w:ascii="Dubai Light" w:hAnsi="Dubai Light" w:cs="Dubai Light"/>
          <w:color w:val="002060"/>
          <w:w w:val="105"/>
        </w:rPr>
        <w:t xml:space="preserve">Delivery address: Airport Gate </w:t>
      </w:r>
      <w:proofErr w:type="gramStart"/>
      <w:r w:rsidRPr="0017265B" w:rsidDel="00015719">
        <w:rPr>
          <w:rFonts w:ascii="Dubai Light" w:hAnsi="Dubai Light" w:cs="Dubai Light"/>
          <w:color w:val="002060"/>
          <w:w w:val="105"/>
        </w:rPr>
        <w:t>Number-3</w:t>
      </w:r>
      <w:proofErr w:type="gramEnd"/>
      <w:r w:rsidRPr="0017265B" w:rsidDel="00015719">
        <w:rPr>
          <w:rFonts w:ascii="Dubai Light" w:hAnsi="Dubai Light" w:cs="Dubai Light"/>
          <w:color w:val="002060"/>
          <w:w w:val="105"/>
        </w:rPr>
        <w:t xml:space="preserve"> (Super Gate) near staff</w:t>
      </w:r>
      <w:r w:rsidRPr="0017265B" w:rsidDel="00015719">
        <w:rPr>
          <w:rFonts w:ascii="Dubai Light" w:hAnsi="Dubai Light" w:cs="Dubai Light"/>
          <w:color w:val="002060"/>
          <w:spacing w:val="9"/>
          <w:w w:val="105"/>
        </w:rPr>
        <w:t xml:space="preserve"> </w:t>
      </w:r>
      <w:r w:rsidRPr="0017265B" w:rsidDel="00015719">
        <w:rPr>
          <w:rFonts w:ascii="Dubai Light" w:hAnsi="Dubai Light" w:cs="Dubai Light"/>
          <w:color w:val="002060"/>
          <w:w w:val="105"/>
        </w:rPr>
        <w:t>gate</w:t>
      </w:r>
    </w:p>
    <w:p w14:paraId="3CB25D1E" w14:textId="74C4BC34" w:rsidR="00AF4E9B" w:rsidRPr="00970BF7" w:rsidRDefault="00E7414E" w:rsidP="0017265B">
      <w:pPr>
        <w:pStyle w:val="ListParagraph"/>
        <w:widowControl w:val="0"/>
        <w:numPr>
          <w:ilvl w:val="1"/>
          <w:numId w:val="24"/>
        </w:numPr>
        <w:tabs>
          <w:tab w:val="left" w:pos="720"/>
        </w:tabs>
        <w:autoSpaceDE w:val="0"/>
        <w:autoSpaceDN w:val="0"/>
        <w:ind w:left="720" w:hanging="360"/>
        <w:jc w:val="both"/>
        <w:rPr>
          <w:rFonts w:ascii="Dubai Light" w:hAnsi="Dubai Light" w:cs="Dubai Light"/>
          <w:color w:val="002060"/>
        </w:rPr>
      </w:pPr>
      <w:r w:rsidRPr="0017265B" w:rsidDel="00015719">
        <w:rPr>
          <w:rFonts w:ascii="Dubai Light" w:hAnsi="Dubai Light" w:cs="Dubai Light"/>
          <w:color w:val="002060"/>
          <w:w w:val="105"/>
        </w:rPr>
        <w:t>Duty mobile no.</w:t>
      </w:r>
      <w:r w:rsidRPr="0017265B" w:rsidDel="00015719">
        <w:rPr>
          <w:rFonts w:ascii="Dubai Light" w:hAnsi="Dubai Light" w:cs="Dubai Light"/>
          <w:color w:val="002060"/>
          <w:spacing w:val="-2"/>
          <w:w w:val="105"/>
        </w:rPr>
        <w:t xml:space="preserve"> </w:t>
      </w:r>
      <w:r w:rsidRPr="0017265B" w:rsidDel="00015719">
        <w:rPr>
          <w:rFonts w:ascii="Dubai Light" w:hAnsi="Dubai Light" w:cs="Dubai Light"/>
          <w:color w:val="002060"/>
          <w:w w:val="105"/>
        </w:rPr>
        <w:t>056-3895020</w:t>
      </w:r>
    </w:p>
    <w:p w14:paraId="4DFB8EE3" w14:textId="77777777" w:rsidR="00970BF7" w:rsidRPr="0017265B" w:rsidDel="00015719" w:rsidRDefault="00970BF7" w:rsidP="00970BF7">
      <w:pPr>
        <w:pStyle w:val="ListParagraph"/>
        <w:widowControl w:val="0"/>
        <w:tabs>
          <w:tab w:val="left" w:pos="720"/>
        </w:tabs>
        <w:autoSpaceDE w:val="0"/>
        <w:autoSpaceDN w:val="0"/>
        <w:jc w:val="both"/>
        <w:rPr>
          <w:rFonts w:ascii="Dubai Light" w:hAnsi="Dubai Light" w:cs="Dubai Light"/>
          <w:color w:val="002060"/>
        </w:rPr>
      </w:pPr>
    </w:p>
    <w:p w14:paraId="2AE95A6B" w14:textId="3421FBA8" w:rsidR="00E7414E" w:rsidRPr="0017265B" w:rsidDel="00015719" w:rsidRDefault="00E7414E" w:rsidP="00AF4E9B">
      <w:pPr>
        <w:pStyle w:val="BodyText"/>
        <w:numPr>
          <w:ilvl w:val="0"/>
          <w:numId w:val="28"/>
        </w:numPr>
        <w:spacing w:before="94"/>
        <w:ind w:hanging="467"/>
        <w:jc w:val="both"/>
        <w:rPr>
          <w:rFonts w:ascii="Dubai Light" w:hAnsi="Dubai Light" w:cs="Dubai Light"/>
          <w:b/>
          <w:bCs/>
          <w:color w:val="002060"/>
          <w:szCs w:val="22"/>
        </w:rPr>
      </w:pPr>
      <w:r w:rsidRPr="0017265B" w:rsidDel="00015719">
        <w:rPr>
          <w:rFonts w:ascii="Dubai Light" w:hAnsi="Dubai Light" w:cs="Dubai Light"/>
          <w:b/>
          <w:bCs/>
          <w:color w:val="002060"/>
          <w:w w:val="105"/>
          <w:szCs w:val="22"/>
        </w:rPr>
        <w:t xml:space="preserve">STANDARD DELIVERY INSTRUCTIONS FOR OVERSEAS AND DESIGNATED ZONE SHIPMENTS </w:t>
      </w:r>
      <w:r w:rsidRPr="0017265B" w:rsidDel="00015719">
        <w:rPr>
          <w:rFonts w:ascii="Dubai Light" w:hAnsi="Dubai Light" w:cs="Dubai Light"/>
          <w:b/>
          <w:bCs/>
          <w:i/>
          <w:color w:val="002060"/>
          <w:w w:val="105"/>
          <w:szCs w:val="22"/>
        </w:rPr>
        <w:t xml:space="preserve">I </w:t>
      </w:r>
      <w:r w:rsidRPr="0017265B" w:rsidDel="00015719">
        <w:rPr>
          <w:rFonts w:ascii="Dubai Light" w:hAnsi="Dubai Light" w:cs="Dubai Light"/>
          <w:b/>
          <w:bCs/>
          <w:color w:val="002060"/>
          <w:w w:val="105"/>
          <w:szCs w:val="22"/>
        </w:rPr>
        <w:t>SUPPLY</w:t>
      </w:r>
      <w:r w:rsidR="0058789B" w:rsidRPr="0017265B">
        <w:rPr>
          <w:rFonts w:ascii="Dubai Light" w:hAnsi="Dubai Light" w:cs="Dubai Light"/>
          <w:b/>
          <w:bCs/>
          <w:color w:val="002060"/>
          <w:w w:val="105"/>
          <w:szCs w:val="22"/>
        </w:rPr>
        <w:t xml:space="preserve"> OF GOODS / SERVICES</w:t>
      </w:r>
    </w:p>
    <w:p w14:paraId="04070AF3" w14:textId="600CF596" w:rsidR="00E7414E" w:rsidRPr="00065D46" w:rsidDel="00015719" w:rsidRDefault="00E7414E" w:rsidP="00065D46">
      <w:pPr>
        <w:pStyle w:val="ListParagraph"/>
        <w:widowControl w:val="0"/>
        <w:numPr>
          <w:ilvl w:val="0"/>
          <w:numId w:val="50"/>
        </w:numPr>
        <w:tabs>
          <w:tab w:val="left" w:pos="360"/>
        </w:tabs>
        <w:autoSpaceDE w:val="0"/>
        <w:autoSpaceDN w:val="0"/>
        <w:spacing w:before="240" w:line="254" w:lineRule="auto"/>
        <w:ind w:left="360"/>
        <w:jc w:val="both"/>
        <w:rPr>
          <w:rFonts w:ascii="Dubai Light" w:hAnsi="Dubai Light" w:cs="Dubai Light"/>
          <w:color w:val="002060"/>
        </w:rPr>
      </w:pPr>
      <w:r w:rsidRPr="00065D46" w:rsidDel="00015719">
        <w:rPr>
          <w:rFonts w:ascii="Dubai Light" w:hAnsi="Dubai Light" w:cs="Dubai Light"/>
          <w:color w:val="002060"/>
          <w:w w:val="105"/>
        </w:rPr>
        <w:t xml:space="preserve">All </w:t>
      </w:r>
      <w:r w:rsidR="005356D0" w:rsidRPr="00065D46">
        <w:rPr>
          <w:rFonts w:ascii="Dubai Light" w:hAnsi="Dubai Light" w:cs="Dubai Light"/>
          <w:color w:val="002060"/>
          <w:w w:val="105"/>
        </w:rPr>
        <w:t>o</w:t>
      </w:r>
      <w:r w:rsidRPr="00065D46" w:rsidDel="00015719">
        <w:rPr>
          <w:rFonts w:ascii="Dubai Light" w:hAnsi="Dubai Light" w:cs="Dubai Light"/>
          <w:color w:val="002060"/>
          <w:w w:val="105"/>
        </w:rPr>
        <w:t xml:space="preserve">verseas </w:t>
      </w:r>
      <w:r w:rsidR="005356D0" w:rsidRPr="00065D46">
        <w:rPr>
          <w:rFonts w:ascii="Dubai Light" w:hAnsi="Dubai Light" w:cs="Dubai Light"/>
          <w:color w:val="002060"/>
          <w:w w:val="105"/>
        </w:rPr>
        <w:t>and</w:t>
      </w:r>
      <w:r w:rsidR="005356D0" w:rsidRPr="00065D46" w:rsidDel="00015719">
        <w:rPr>
          <w:rFonts w:ascii="Dubai Light" w:hAnsi="Dubai Light" w:cs="Dubai Light"/>
          <w:color w:val="002060"/>
          <w:w w:val="105"/>
        </w:rPr>
        <w:t xml:space="preserve"> </w:t>
      </w:r>
      <w:r w:rsidR="005356D0" w:rsidRPr="00065D46">
        <w:rPr>
          <w:rFonts w:ascii="Dubai Light" w:hAnsi="Dubai Light" w:cs="Dubai Light"/>
          <w:color w:val="002060"/>
          <w:w w:val="105"/>
        </w:rPr>
        <w:t>‘</w:t>
      </w:r>
      <w:r w:rsidRPr="00065D46" w:rsidDel="00015719">
        <w:rPr>
          <w:rFonts w:ascii="Dubai Light" w:hAnsi="Dubai Light" w:cs="Dubai Light"/>
          <w:color w:val="002060"/>
          <w:w w:val="105"/>
        </w:rPr>
        <w:t>Designated Zone</w:t>
      </w:r>
      <w:r w:rsidR="005356D0" w:rsidRPr="00065D46">
        <w:rPr>
          <w:rFonts w:ascii="Dubai Light" w:hAnsi="Dubai Light" w:cs="Dubai Light"/>
          <w:color w:val="002060"/>
          <w:w w:val="105"/>
        </w:rPr>
        <w:t>’</w:t>
      </w:r>
      <w:r w:rsidRPr="00065D46" w:rsidDel="00015719">
        <w:rPr>
          <w:rFonts w:ascii="Dubai Light" w:hAnsi="Dubai Light" w:cs="Dubai Light"/>
          <w:color w:val="002060"/>
          <w:w w:val="105"/>
        </w:rPr>
        <w:t xml:space="preserve"> (DZ) Suppliers and their appointed clearing agents must obtain prior written approval from </w:t>
      </w:r>
      <w:r w:rsidR="000E5DE2" w:rsidRPr="00065D46">
        <w:rPr>
          <w:rFonts w:ascii="Dubai Light" w:hAnsi="Dubai Light" w:cs="Dubai Light"/>
          <w:color w:val="002060"/>
          <w:w w:val="105"/>
        </w:rPr>
        <w:t>DA</w:t>
      </w:r>
      <w:r w:rsidRPr="00065D46" w:rsidDel="00015719">
        <w:rPr>
          <w:rFonts w:ascii="Dubai Light" w:hAnsi="Dubai Light" w:cs="Dubai Light"/>
          <w:color w:val="002060"/>
          <w:w w:val="105"/>
        </w:rPr>
        <w:t xml:space="preserve"> to use DA Importer code for customs clearance by contacting </w:t>
      </w:r>
      <w:hyperlink r:id="rId9" w:history="1">
        <w:r w:rsidRPr="00065D46" w:rsidDel="00015719">
          <w:rPr>
            <w:rStyle w:val="Hyperlink"/>
            <w:rFonts w:ascii="Dubai Light" w:hAnsi="Dubai Light" w:cs="Dubai Light"/>
            <w:color w:val="002060"/>
            <w:w w:val="105"/>
          </w:rPr>
          <w:t>Imports@dub</w:t>
        </w:r>
        <w:r w:rsidRPr="00065D46" w:rsidDel="00015719">
          <w:rPr>
            <w:rStyle w:val="Hyperlink"/>
            <w:rFonts w:ascii="Dubai Light" w:hAnsi="Dubai Light" w:cs="Dubai Light"/>
            <w:color w:val="002060"/>
            <w:spacing w:val="2"/>
            <w:w w:val="105"/>
          </w:rPr>
          <w:t>aiair</w:t>
        </w:r>
        <w:r w:rsidRPr="00065D46" w:rsidDel="00015719">
          <w:rPr>
            <w:rStyle w:val="Hyperlink"/>
            <w:rFonts w:ascii="Dubai Light" w:hAnsi="Dubai Light" w:cs="Dubai Light"/>
            <w:color w:val="002060"/>
            <w:w w:val="105"/>
          </w:rPr>
          <w:t>ports.ae</w:t>
        </w:r>
      </w:hyperlink>
    </w:p>
    <w:p w14:paraId="1D3BCE37" w14:textId="1EF08D8B" w:rsidR="00E7414E" w:rsidRPr="0017265B" w:rsidDel="00015719" w:rsidRDefault="00E7414E" w:rsidP="00065D46">
      <w:pPr>
        <w:pStyle w:val="ListParagraph"/>
        <w:widowControl w:val="0"/>
        <w:numPr>
          <w:ilvl w:val="0"/>
          <w:numId w:val="50"/>
        </w:numPr>
        <w:tabs>
          <w:tab w:val="left" w:pos="360"/>
        </w:tabs>
        <w:autoSpaceDE w:val="0"/>
        <w:autoSpaceDN w:val="0"/>
        <w:spacing w:before="240" w:line="254" w:lineRule="auto"/>
        <w:ind w:left="360"/>
        <w:jc w:val="both"/>
        <w:rPr>
          <w:rFonts w:ascii="Dubai Light" w:hAnsi="Dubai Light" w:cs="Dubai Light"/>
          <w:color w:val="002060"/>
        </w:rPr>
      </w:pPr>
      <w:r w:rsidRPr="0017265B" w:rsidDel="00015719">
        <w:rPr>
          <w:rFonts w:ascii="Dubai Light" w:hAnsi="Dubai Light" w:cs="Dubai Light"/>
          <w:color w:val="002060"/>
          <w:w w:val="105"/>
        </w:rPr>
        <w:t xml:space="preserve">For </w:t>
      </w:r>
      <w:r w:rsidR="005356D0">
        <w:rPr>
          <w:rFonts w:ascii="Dubai Light" w:hAnsi="Dubai Light" w:cs="Dubai Light"/>
          <w:color w:val="002060"/>
          <w:w w:val="105"/>
        </w:rPr>
        <w:t>o</w:t>
      </w:r>
      <w:r w:rsidRPr="0017265B" w:rsidDel="00015719">
        <w:rPr>
          <w:rFonts w:ascii="Dubai Light" w:hAnsi="Dubai Light" w:cs="Dubai Light"/>
          <w:color w:val="002060"/>
          <w:w w:val="105"/>
        </w:rPr>
        <w:t xml:space="preserve">verseas Suppliers without UAE office/valid UAE importer code </w:t>
      </w:r>
      <w:r w:rsidR="00A85D43">
        <w:rPr>
          <w:rFonts w:ascii="Dubai Light" w:hAnsi="Dubai Light" w:cs="Dubai Light"/>
          <w:color w:val="002060"/>
          <w:w w:val="105"/>
        </w:rPr>
        <w:t>and</w:t>
      </w:r>
      <w:r w:rsidR="00A85D43" w:rsidRPr="0017265B" w:rsidDel="00015719">
        <w:rPr>
          <w:rFonts w:ascii="Dubai Light" w:hAnsi="Dubai Light" w:cs="Dubai Light"/>
          <w:color w:val="002060"/>
          <w:w w:val="105"/>
        </w:rPr>
        <w:t xml:space="preserve"> </w:t>
      </w:r>
      <w:r w:rsidR="00A85D43">
        <w:rPr>
          <w:rFonts w:ascii="Dubai Light" w:hAnsi="Dubai Light" w:cs="Dubai Light"/>
          <w:color w:val="002060"/>
          <w:w w:val="105"/>
        </w:rPr>
        <w:t>l</w:t>
      </w:r>
      <w:r w:rsidRPr="0017265B" w:rsidDel="00015719">
        <w:rPr>
          <w:rFonts w:ascii="Dubai Light" w:hAnsi="Dubai Light" w:cs="Dubai Light"/>
          <w:color w:val="002060"/>
          <w:w w:val="105"/>
        </w:rPr>
        <w:t xml:space="preserve">ocal Suppliers with shipments originating from Designated </w:t>
      </w:r>
      <w:r w:rsidRPr="0017265B" w:rsidDel="00015719">
        <w:rPr>
          <w:rFonts w:ascii="Dubai Light" w:hAnsi="Dubai Light" w:cs="Dubai Light"/>
          <w:color w:val="002060"/>
          <w:spacing w:val="-3"/>
          <w:w w:val="105"/>
        </w:rPr>
        <w:t xml:space="preserve">Zone, </w:t>
      </w:r>
      <w:r w:rsidRPr="0017265B" w:rsidDel="00015719">
        <w:rPr>
          <w:rFonts w:ascii="Dubai Light" w:hAnsi="Dubai Light" w:cs="Dubai Light"/>
          <w:color w:val="002060"/>
          <w:w w:val="105"/>
        </w:rPr>
        <w:t>the following documents must be submitted to DA</w:t>
      </w:r>
      <w:r w:rsidRPr="0017265B" w:rsidDel="00015719">
        <w:rPr>
          <w:rFonts w:ascii="Dubai Light" w:hAnsi="Dubai Light" w:cs="Dubai Light"/>
          <w:color w:val="002060"/>
          <w:spacing w:val="-1"/>
          <w:w w:val="105"/>
        </w:rPr>
        <w:t xml:space="preserve"> </w:t>
      </w:r>
      <w:r w:rsidRPr="0017265B" w:rsidDel="00015719">
        <w:rPr>
          <w:rFonts w:ascii="Dubai Light" w:hAnsi="Dubai Light" w:cs="Dubai Light"/>
          <w:color w:val="002060"/>
          <w:w w:val="105"/>
        </w:rPr>
        <w:t>Finance Department</w:t>
      </w:r>
      <w:r w:rsidR="006013D9">
        <w:rPr>
          <w:rFonts w:ascii="Dubai Light" w:hAnsi="Dubai Light" w:cs="Dubai Light"/>
          <w:color w:val="002060"/>
          <w:w w:val="105"/>
        </w:rPr>
        <w:t xml:space="preserve"> on</w:t>
      </w:r>
      <w:r w:rsidR="003920B2">
        <w:rPr>
          <w:rFonts w:ascii="Dubai Light" w:hAnsi="Dubai Light" w:cs="Dubai Light"/>
          <w:color w:val="002060"/>
          <w:w w:val="105"/>
        </w:rPr>
        <w:t xml:space="preserve"> </w:t>
      </w:r>
      <w:hyperlink r:id="rId10" w:history="1">
        <w:r w:rsidR="003920B2">
          <w:rPr>
            <w:rStyle w:val="Hyperlink"/>
          </w:rPr>
          <w:t>ap.invoices@dubaiairports.ae</w:t>
        </w:r>
      </w:hyperlink>
      <w:r w:rsidRPr="0017265B" w:rsidDel="00015719">
        <w:rPr>
          <w:rFonts w:ascii="Dubai Light" w:hAnsi="Dubai Light" w:cs="Dubai Light"/>
          <w:color w:val="002060"/>
          <w:w w:val="105"/>
        </w:rPr>
        <w:t>:</w:t>
      </w:r>
    </w:p>
    <w:p w14:paraId="1A62E7D4" w14:textId="67BE1B07" w:rsidR="00E7414E" w:rsidRPr="0017265B" w:rsidDel="00015719" w:rsidRDefault="0028702D" w:rsidP="00AF4E9B">
      <w:pPr>
        <w:pStyle w:val="ListParagraph"/>
        <w:widowControl w:val="0"/>
        <w:numPr>
          <w:ilvl w:val="0"/>
          <w:numId w:val="22"/>
        </w:numPr>
        <w:tabs>
          <w:tab w:val="left" w:pos="990"/>
        </w:tabs>
        <w:autoSpaceDE w:val="0"/>
        <w:autoSpaceDN w:val="0"/>
        <w:ind w:left="990" w:hanging="450"/>
        <w:jc w:val="both"/>
        <w:rPr>
          <w:rFonts w:ascii="Dubai Light" w:hAnsi="Dubai Light" w:cs="Dubai Light"/>
          <w:color w:val="002060"/>
        </w:rPr>
      </w:pPr>
      <w:r w:rsidRPr="0017265B" w:rsidDel="00015719">
        <w:rPr>
          <w:rFonts w:ascii="Dubai Light" w:hAnsi="Dubai Light" w:cs="Dubai Light"/>
          <w:color w:val="002060"/>
          <w:w w:val="105"/>
        </w:rPr>
        <w:t xml:space="preserve">Attested </w:t>
      </w:r>
      <w:r w:rsidR="00E7414E" w:rsidRPr="0017265B" w:rsidDel="00015719">
        <w:rPr>
          <w:rFonts w:ascii="Dubai Light" w:hAnsi="Dubai Light" w:cs="Dubai Light"/>
          <w:color w:val="002060"/>
          <w:w w:val="105"/>
        </w:rPr>
        <w:t>Commercial Invoice/Tax Invoice value matching with customs</w:t>
      </w:r>
      <w:r w:rsidR="00E7414E" w:rsidRPr="0017265B" w:rsidDel="00015719">
        <w:rPr>
          <w:rFonts w:ascii="Dubai Light" w:hAnsi="Dubai Light" w:cs="Dubai Light"/>
          <w:color w:val="002060"/>
          <w:spacing w:val="1"/>
          <w:w w:val="105"/>
        </w:rPr>
        <w:t xml:space="preserve"> </w:t>
      </w:r>
      <w:r w:rsidR="00E7414E" w:rsidRPr="0017265B" w:rsidDel="00015719">
        <w:rPr>
          <w:rFonts w:ascii="Dubai Light" w:hAnsi="Dubai Light" w:cs="Dubai Light"/>
          <w:color w:val="002060"/>
          <w:w w:val="105"/>
        </w:rPr>
        <w:t>declaration</w:t>
      </w:r>
    </w:p>
    <w:p w14:paraId="5F646D4E" w14:textId="386AD3AD" w:rsidR="00E7414E" w:rsidRPr="0017265B" w:rsidDel="00015719" w:rsidRDefault="00E7414E" w:rsidP="00AF4E9B">
      <w:pPr>
        <w:pStyle w:val="ListParagraph"/>
        <w:widowControl w:val="0"/>
        <w:numPr>
          <w:ilvl w:val="0"/>
          <w:numId w:val="22"/>
        </w:numPr>
        <w:tabs>
          <w:tab w:val="left" w:pos="990"/>
        </w:tabs>
        <w:autoSpaceDE w:val="0"/>
        <w:autoSpaceDN w:val="0"/>
        <w:spacing w:before="1"/>
        <w:ind w:left="990" w:hanging="450"/>
        <w:jc w:val="both"/>
        <w:rPr>
          <w:rFonts w:ascii="Dubai Light" w:hAnsi="Dubai Light" w:cs="Dubai Light"/>
          <w:color w:val="002060"/>
        </w:rPr>
      </w:pPr>
      <w:r w:rsidRPr="0017265B" w:rsidDel="00015719">
        <w:rPr>
          <w:rFonts w:ascii="Dubai Light" w:hAnsi="Dubai Light" w:cs="Dubai Light"/>
          <w:color w:val="002060"/>
          <w:w w:val="105"/>
        </w:rPr>
        <w:t>Clear copy of the customs</w:t>
      </w:r>
      <w:r w:rsidRPr="0017265B" w:rsidDel="00015719">
        <w:rPr>
          <w:rFonts w:ascii="Dubai Light" w:hAnsi="Dubai Light" w:cs="Dubai Light"/>
          <w:color w:val="002060"/>
          <w:spacing w:val="5"/>
          <w:w w:val="105"/>
        </w:rPr>
        <w:t xml:space="preserve"> </w:t>
      </w:r>
      <w:r w:rsidRPr="0017265B" w:rsidDel="00015719">
        <w:rPr>
          <w:rFonts w:ascii="Dubai Light" w:hAnsi="Dubai Light" w:cs="Dubai Light"/>
          <w:color w:val="002060"/>
          <w:w w:val="105"/>
        </w:rPr>
        <w:t>declaration</w:t>
      </w:r>
    </w:p>
    <w:p w14:paraId="2AC23981" w14:textId="59EA30C0" w:rsidR="00E7414E" w:rsidRPr="0017265B" w:rsidDel="00015719" w:rsidRDefault="00E7414E" w:rsidP="00AF4E9B">
      <w:pPr>
        <w:pStyle w:val="ListParagraph"/>
        <w:widowControl w:val="0"/>
        <w:numPr>
          <w:ilvl w:val="0"/>
          <w:numId w:val="22"/>
        </w:numPr>
        <w:tabs>
          <w:tab w:val="left" w:pos="990"/>
        </w:tabs>
        <w:autoSpaceDE w:val="0"/>
        <w:autoSpaceDN w:val="0"/>
        <w:spacing w:before="5"/>
        <w:ind w:left="990" w:hanging="450"/>
        <w:jc w:val="both"/>
        <w:rPr>
          <w:rFonts w:ascii="Dubai Light" w:hAnsi="Dubai Light" w:cs="Dubai Light"/>
          <w:color w:val="002060"/>
        </w:rPr>
      </w:pPr>
      <w:r w:rsidRPr="0017265B" w:rsidDel="00015719">
        <w:rPr>
          <w:rFonts w:ascii="Dubai Light" w:hAnsi="Dubai Light" w:cs="Dubai Light"/>
          <w:color w:val="002060"/>
          <w:w w:val="105"/>
        </w:rPr>
        <w:lastRenderedPageBreak/>
        <w:t>Copy of DA approval for using DA Importer</w:t>
      </w:r>
      <w:r w:rsidRPr="0017265B" w:rsidDel="00015719">
        <w:rPr>
          <w:rFonts w:ascii="Dubai Light" w:hAnsi="Dubai Light" w:cs="Dubai Light"/>
          <w:color w:val="002060"/>
          <w:spacing w:val="34"/>
          <w:w w:val="105"/>
        </w:rPr>
        <w:t xml:space="preserve"> </w:t>
      </w:r>
      <w:r w:rsidRPr="0017265B" w:rsidDel="00015719">
        <w:rPr>
          <w:rFonts w:ascii="Dubai Light" w:hAnsi="Dubai Light" w:cs="Dubai Light"/>
          <w:color w:val="002060"/>
          <w:w w:val="105"/>
        </w:rPr>
        <w:t>code</w:t>
      </w:r>
    </w:p>
    <w:p w14:paraId="7824E07A" w14:textId="333449DE" w:rsidR="00E7414E" w:rsidRPr="0017265B" w:rsidDel="00015719" w:rsidRDefault="00E7414E" w:rsidP="00AF4E9B">
      <w:pPr>
        <w:pStyle w:val="ListParagraph"/>
        <w:widowControl w:val="0"/>
        <w:numPr>
          <w:ilvl w:val="0"/>
          <w:numId w:val="22"/>
        </w:numPr>
        <w:tabs>
          <w:tab w:val="left" w:pos="990"/>
        </w:tabs>
        <w:autoSpaceDE w:val="0"/>
        <w:autoSpaceDN w:val="0"/>
        <w:spacing w:before="6"/>
        <w:ind w:left="990" w:hanging="450"/>
        <w:jc w:val="both"/>
        <w:rPr>
          <w:rFonts w:ascii="Dubai Light" w:hAnsi="Dubai Light" w:cs="Dubai Light"/>
          <w:color w:val="002060"/>
        </w:rPr>
      </w:pPr>
      <w:r w:rsidRPr="0017265B" w:rsidDel="00015719">
        <w:rPr>
          <w:rFonts w:ascii="Dubai Light" w:hAnsi="Dubai Light" w:cs="Dubai Light"/>
          <w:color w:val="002060"/>
          <w:w w:val="105"/>
        </w:rPr>
        <w:t>Airway bill (or) bill of lading; and other shipping documents as</w:t>
      </w:r>
      <w:r w:rsidRPr="0017265B" w:rsidDel="00015719">
        <w:rPr>
          <w:rFonts w:ascii="Dubai Light" w:hAnsi="Dubai Light" w:cs="Dubai Light"/>
          <w:color w:val="002060"/>
          <w:spacing w:val="25"/>
          <w:w w:val="105"/>
        </w:rPr>
        <w:t xml:space="preserve"> </w:t>
      </w:r>
      <w:r w:rsidRPr="0017265B" w:rsidDel="00015719">
        <w:rPr>
          <w:rFonts w:ascii="Dubai Light" w:hAnsi="Dubai Light" w:cs="Dubai Light"/>
          <w:color w:val="002060"/>
          <w:w w:val="105"/>
        </w:rPr>
        <w:t>appropriate</w:t>
      </w:r>
    </w:p>
    <w:p w14:paraId="39C4A7A0" w14:textId="56AECBBA" w:rsidR="00E7414E" w:rsidRPr="0017265B" w:rsidDel="00015719" w:rsidRDefault="00E7414E" w:rsidP="00E7414E">
      <w:pPr>
        <w:pStyle w:val="BodyText"/>
        <w:spacing w:before="5" w:line="247" w:lineRule="auto"/>
        <w:ind w:left="450"/>
        <w:jc w:val="both"/>
        <w:rPr>
          <w:rFonts w:ascii="Dubai Light" w:hAnsi="Dubai Light" w:cs="Dubai Light"/>
          <w:color w:val="002060"/>
          <w:szCs w:val="22"/>
        </w:rPr>
      </w:pPr>
      <w:r w:rsidRPr="0017265B" w:rsidDel="00015719">
        <w:rPr>
          <w:rFonts w:ascii="Dubai Light" w:hAnsi="Dubai Light" w:cs="Dubai Light"/>
          <w:color w:val="002060"/>
          <w:w w:val="105"/>
          <w:szCs w:val="22"/>
        </w:rPr>
        <w:t>All Suppliers must submit the above documents to DA Finance Department within the same month of customs declaration date. In case of mismatch between Invoice and Customs declaration value, payments will be processed based on the Customs declaration value. Any/all cases of misuse of DA Importer code by Suppliers /Supplier appointed clearing agents will be reported to Dubai Customs and Federal Tax Authority for necessary action</w:t>
      </w:r>
      <w:r w:rsidR="00A85D43">
        <w:rPr>
          <w:rFonts w:ascii="Dubai Light" w:hAnsi="Dubai Light" w:cs="Dubai Light"/>
          <w:color w:val="002060"/>
          <w:w w:val="105"/>
          <w:szCs w:val="22"/>
        </w:rPr>
        <w:t>.</w:t>
      </w:r>
    </w:p>
    <w:p w14:paraId="485F6FFA" w14:textId="65289D29" w:rsidR="00E7414E" w:rsidRPr="0017265B" w:rsidDel="00015719" w:rsidRDefault="00E7414E" w:rsidP="00065D46">
      <w:pPr>
        <w:pStyle w:val="ListParagraph"/>
        <w:widowControl w:val="0"/>
        <w:numPr>
          <w:ilvl w:val="0"/>
          <w:numId w:val="50"/>
        </w:numPr>
        <w:tabs>
          <w:tab w:val="left" w:pos="360"/>
        </w:tabs>
        <w:autoSpaceDE w:val="0"/>
        <w:autoSpaceDN w:val="0"/>
        <w:spacing w:before="240" w:line="254" w:lineRule="auto"/>
        <w:ind w:left="360"/>
        <w:jc w:val="both"/>
        <w:rPr>
          <w:rFonts w:ascii="Dubai Light" w:hAnsi="Dubai Light" w:cs="Dubai Light"/>
          <w:color w:val="002060"/>
        </w:rPr>
      </w:pPr>
      <w:r w:rsidRPr="0017265B" w:rsidDel="00015719">
        <w:rPr>
          <w:rFonts w:ascii="Dubai Light" w:hAnsi="Dubai Light" w:cs="Dubai Light"/>
          <w:color w:val="002060"/>
          <w:w w:val="105"/>
        </w:rPr>
        <w:t>Overseas Suppliers, with UAE office/valid UAE importer code, will be considered as a local Supplier from VAT perspective, and accordingly should not use DA importer code, and shall issue a TAX invoice as per UAE VAT</w:t>
      </w:r>
      <w:r w:rsidRPr="0017265B" w:rsidDel="00015719">
        <w:rPr>
          <w:rFonts w:ascii="Dubai Light" w:hAnsi="Dubai Light" w:cs="Dubai Light"/>
          <w:color w:val="002060"/>
          <w:spacing w:val="20"/>
          <w:w w:val="105"/>
        </w:rPr>
        <w:t xml:space="preserve"> </w:t>
      </w:r>
      <w:r w:rsidRPr="0017265B" w:rsidDel="00015719">
        <w:rPr>
          <w:rFonts w:ascii="Dubai Light" w:hAnsi="Dubai Light" w:cs="Dubai Light"/>
          <w:color w:val="002060"/>
          <w:w w:val="105"/>
        </w:rPr>
        <w:t>Law</w:t>
      </w:r>
      <w:r w:rsidR="00065D46">
        <w:rPr>
          <w:rFonts w:ascii="Dubai Light" w:hAnsi="Dubai Light" w:cs="Dubai Light"/>
          <w:color w:val="002060"/>
          <w:w w:val="105"/>
        </w:rPr>
        <w:t>.</w:t>
      </w:r>
    </w:p>
    <w:p w14:paraId="013205E0" w14:textId="5E94B3E3" w:rsidR="00E7414E" w:rsidRPr="0017265B" w:rsidRDefault="005E4903" w:rsidP="00D731A3">
      <w:pPr>
        <w:pStyle w:val="BodyText"/>
        <w:numPr>
          <w:ilvl w:val="0"/>
          <w:numId w:val="28"/>
        </w:numPr>
        <w:spacing w:before="94"/>
        <w:ind w:hanging="467"/>
        <w:jc w:val="both"/>
        <w:rPr>
          <w:rFonts w:ascii="Dubai Light" w:hAnsi="Dubai Light" w:cs="Dubai Light"/>
          <w:b/>
          <w:bCs/>
          <w:color w:val="002060"/>
          <w:szCs w:val="22"/>
        </w:rPr>
      </w:pPr>
      <w:r w:rsidRPr="0017265B">
        <w:rPr>
          <w:rFonts w:ascii="Dubai Light" w:hAnsi="Dubai Light" w:cs="Dubai Light"/>
          <w:b/>
          <w:bCs/>
          <w:color w:val="002060"/>
          <w:w w:val="105"/>
          <w:szCs w:val="22"/>
        </w:rPr>
        <w:t xml:space="preserve">GENERAL </w:t>
      </w:r>
      <w:r w:rsidR="00E7414E" w:rsidRPr="0017265B">
        <w:rPr>
          <w:rFonts w:ascii="Dubai Light" w:hAnsi="Dubai Light" w:cs="Dubai Light"/>
          <w:b/>
          <w:bCs/>
          <w:color w:val="002060"/>
          <w:w w:val="105"/>
          <w:szCs w:val="22"/>
        </w:rPr>
        <w:t xml:space="preserve">TERMS AND CONDITIONS </w:t>
      </w:r>
    </w:p>
    <w:p w14:paraId="71FF9E62" w14:textId="77777777" w:rsidR="00E7414E" w:rsidRPr="0017265B" w:rsidRDefault="00E7414E" w:rsidP="00AF4E9B">
      <w:pPr>
        <w:pStyle w:val="ListParagraph"/>
        <w:widowControl w:val="0"/>
        <w:numPr>
          <w:ilvl w:val="0"/>
          <w:numId w:val="21"/>
        </w:numPr>
        <w:tabs>
          <w:tab w:val="left" w:pos="540"/>
        </w:tabs>
        <w:autoSpaceDE w:val="0"/>
        <w:autoSpaceDN w:val="0"/>
        <w:spacing w:before="240" w:after="240"/>
        <w:ind w:left="540" w:hanging="540"/>
        <w:jc w:val="both"/>
        <w:rPr>
          <w:rFonts w:ascii="Dubai Light" w:hAnsi="Dubai Light" w:cs="Dubai Light"/>
          <w:b/>
          <w:bCs/>
          <w:color w:val="002060"/>
          <w:w w:val="105"/>
        </w:rPr>
      </w:pPr>
      <w:r w:rsidRPr="0017265B">
        <w:rPr>
          <w:rFonts w:ascii="Dubai Light" w:hAnsi="Dubai Light" w:cs="Dubai Light"/>
          <w:b/>
          <w:bCs/>
          <w:color w:val="002060"/>
          <w:w w:val="105"/>
        </w:rPr>
        <w:t>PURCHASE ORDER:</w:t>
      </w:r>
    </w:p>
    <w:p w14:paraId="766C0B03" w14:textId="077C806F" w:rsidR="00E7414E" w:rsidRPr="00BA3DA5" w:rsidRDefault="00E7414E" w:rsidP="00E7414E">
      <w:pPr>
        <w:pStyle w:val="BodyText"/>
        <w:spacing w:before="1"/>
        <w:ind w:left="540"/>
        <w:jc w:val="both"/>
        <w:rPr>
          <w:rFonts w:ascii="Dubai Light" w:hAnsi="Dubai Light" w:cs="Dubai Light"/>
          <w:color w:val="002060"/>
          <w:w w:val="105"/>
          <w:szCs w:val="22"/>
        </w:rPr>
      </w:pPr>
      <w:r w:rsidRPr="0017265B">
        <w:rPr>
          <w:rFonts w:ascii="Dubai Light" w:hAnsi="Dubai Light" w:cs="Dubai Light"/>
          <w:color w:val="002060"/>
          <w:w w:val="105"/>
          <w:szCs w:val="22"/>
        </w:rPr>
        <w:t>This purchase order (“</w:t>
      </w:r>
      <w:r w:rsidRPr="0017265B">
        <w:rPr>
          <w:rFonts w:ascii="Dubai Light" w:hAnsi="Dubai Light" w:cs="Dubai Light"/>
          <w:b/>
          <w:bCs/>
          <w:color w:val="002060"/>
          <w:w w:val="105"/>
          <w:szCs w:val="22"/>
        </w:rPr>
        <w:t>Purchase Order</w:t>
      </w:r>
      <w:r w:rsidRPr="0017265B">
        <w:rPr>
          <w:rFonts w:ascii="Dubai Light" w:hAnsi="Dubai Light" w:cs="Dubai Light"/>
          <w:color w:val="002060"/>
          <w:w w:val="105"/>
          <w:szCs w:val="22"/>
        </w:rPr>
        <w:t>”), which carries DA's logo, is electronically generated without signature and constitutes a valid offer by DA to the Supplier and acceptance of it by the Supplier shall be in accordance with Clause 3</w:t>
      </w:r>
      <w:r w:rsidR="007D5C89">
        <w:rPr>
          <w:rFonts w:ascii="Dubai Light" w:hAnsi="Dubai Light" w:cs="Dubai Light"/>
          <w:color w:val="002060"/>
          <w:w w:val="105"/>
          <w:szCs w:val="22"/>
        </w:rPr>
        <w:t xml:space="preserve"> of Section C</w:t>
      </w:r>
      <w:r w:rsidRPr="00D571D7">
        <w:rPr>
          <w:rFonts w:ascii="Dubai Light" w:hAnsi="Dubai Light" w:cs="Dubai Light"/>
          <w:color w:val="002060"/>
          <w:w w:val="105"/>
          <w:szCs w:val="22"/>
        </w:rPr>
        <w:t>.</w:t>
      </w:r>
      <w:r w:rsidR="00BA3DA5" w:rsidRPr="00D571D7">
        <w:rPr>
          <w:rFonts w:ascii="Dubai Light" w:hAnsi="Dubai Light" w:cs="Dubai Light"/>
          <w:color w:val="002060"/>
          <w:w w:val="105"/>
          <w:szCs w:val="22"/>
        </w:rPr>
        <w:t xml:space="preserve"> </w:t>
      </w:r>
      <w:r w:rsidR="00C040EC" w:rsidRPr="00D571D7">
        <w:rPr>
          <w:rFonts w:ascii="Dubai Light" w:hAnsi="Dubai Light" w:cs="Dubai Light"/>
          <w:color w:val="002060"/>
          <w:w w:val="105"/>
          <w:szCs w:val="22"/>
        </w:rPr>
        <w:t>N</w:t>
      </w:r>
      <w:r w:rsidR="007E3D2E" w:rsidRPr="00D571D7">
        <w:rPr>
          <w:rFonts w:ascii="Dubai Light" w:hAnsi="Dubai Light" w:cs="Dubai Light"/>
          <w:color w:val="002060"/>
          <w:w w:val="105"/>
          <w:szCs w:val="22"/>
        </w:rPr>
        <w:t xml:space="preserve">otwithstanding the foregoing, </w:t>
      </w:r>
      <w:r w:rsidR="00BA3DA5" w:rsidRPr="00D571D7">
        <w:rPr>
          <w:rFonts w:ascii="Dubai Light" w:hAnsi="Dubai Light" w:cs="Dubai Light"/>
          <w:color w:val="002060"/>
          <w:w w:val="105"/>
          <w:szCs w:val="22"/>
        </w:rPr>
        <w:t xml:space="preserve">DA shall have no </w:t>
      </w:r>
      <w:r w:rsidR="00C040EC" w:rsidRPr="00D571D7">
        <w:rPr>
          <w:rFonts w:ascii="Dubai Light" w:hAnsi="Dubai Light" w:cs="Dubai Light"/>
          <w:color w:val="002060"/>
          <w:w w:val="105"/>
          <w:szCs w:val="22"/>
        </w:rPr>
        <w:t xml:space="preserve">legal or other </w:t>
      </w:r>
      <w:r w:rsidR="00BA3DA5" w:rsidRPr="00D571D7">
        <w:rPr>
          <w:rFonts w:ascii="Dubai Light" w:hAnsi="Dubai Light" w:cs="Dubai Light"/>
          <w:color w:val="002060"/>
          <w:w w:val="105"/>
          <w:szCs w:val="22"/>
        </w:rPr>
        <w:t>obligations towards</w:t>
      </w:r>
      <w:r w:rsidR="00BA3DA5" w:rsidRPr="00BA3DA5">
        <w:rPr>
          <w:rFonts w:ascii="Dubai Light" w:hAnsi="Dubai Light" w:cs="Dubai Light"/>
          <w:color w:val="002060"/>
          <w:w w:val="105"/>
          <w:szCs w:val="22"/>
        </w:rPr>
        <w:t xml:space="preserve"> the Supplier</w:t>
      </w:r>
      <w:r w:rsidR="007E3D2E">
        <w:rPr>
          <w:rFonts w:ascii="Dubai Light" w:hAnsi="Dubai Light" w:cs="Dubai Light"/>
          <w:color w:val="002060"/>
          <w:w w:val="105"/>
          <w:szCs w:val="22"/>
        </w:rPr>
        <w:t xml:space="preserve"> </w:t>
      </w:r>
      <w:r w:rsidR="00BA3DA5" w:rsidRPr="00BA3DA5">
        <w:rPr>
          <w:rFonts w:ascii="Dubai Light" w:hAnsi="Dubai Light" w:cs="Dubai Light"/>
          <w:color w:val="002060"/>
          <w:w w:val="105"/>
          <w:szCs w:val="22"/>
        </w:rPr>
        <w:t xml:space="preserve"> if a performance bond is not provided in accordance with the requirements of Law No. 12 of 2020 (Contracts and Warehouse Management in the Government of Dubai) unless otherwise agreed by DA in writing</w:t>
      </w:r>
      <w:r w:rsidR="00BA3DA5">
        <w:rPr>
          <w:rFonts w:ascii="Dubai Light" w:hAnsi="Dubai Light" w:cs="Dubai Light"/>
          <w:color w:val="002060"/>
          <w:w w:val="105"/>
          <w:szCs w:val="22"/>
        </w:rPr>
        <w:t>.</w:t>
      </w:r>
    </w:p>
    <w:p w14:paraId="5FE4114E" w14:textId="77777777" w:rsidR="00E7414E" w:rsidRPr="0017265B" w:rsidRDefault="00E7414E" w:rsidP="00AF4E9B">
      <w:pPr>
        <w:pStyle w:val="ListParagraph"/>
        <w:widowControl w:val="0"/>
        <w:numPr>
          <w:ilvl w:val="0"/>
          <w:numId w:val="21"/>
        </w:numPr>
        <w:tabs>
          <w:tab w:val="left" w:pos="540"/>
        </w:tabs>
        <w:autoSpaceDE w:val="0"/>
        <w:autoSpaceDN w:val="0"/>
        <w:spacing w:before="240" w:after="240"/>
        <w:ind w:left="540" w:hanging="540"/>
        <w:jc w:val="both"/>
        <w:rPr>
          <w:rFonts w:ascii="Dubai Light" w:hAnsi="Dubai Light" w:cs="Dubai Light"/>
          <w:b/>
          <w:bCs/>
          <w:color w:val="002060"/>
          <w:w w:val="105"/>
        </w:rPr>
      </w:pPr>
      <w:r w:rsidRPr="0017265B">
        <w:rPr>
          <w:rFonts w:ascii="Dubai Light" w:hAnsi="Dubai Light" w:cs="Dubai Light"/>
          <w:b/>
          <w:bCs/>
          <w:color w:val="002060"/>
          <w:w w:val="105"/>
        </w:rPr>
        <w:t>GOODS AND SERVICES:</w:t>
      </w:r>
    </w:p>
    <w:p w14:paraId="58CCBE92" w14:textId="77777777" w:rsidR="00AC7A1A" w:rsidRPr="0017265B" w:rsidRDefault="00E7414E" w:rsidP="00AC7A1A">
      <w:pPr>
        <w:pStyle w:val="BodyText"/>
        <w:numPr>
          <w:ilvl w:val="0"/>
          <w:numId w:val="32"/>
        </w:numPr>
        <w:spacing w:before="1"/>
        <w:ind w:left="1080" w:hanging="720"/>
        <w:jc w:val="both"/>
        <w:rPr>
          <w:rFonts w:ascii="Dubai Light" w:hAnsi="Dubai Light" w:cs="Dubai Light"/>
          <w:color w:val="002060"/>
          <w:w w:val="105"/>
          <w:szCs w:val="22"/>
        </w:rPr>
      </w:pPr>
      <w:r w:rsidRPr="0017265B">
        <w:rPr>
          <w:rFonts w:ascii="Dubai Light" w:hAnsi="Dubai Light" w:cs="Dubai Light"/>
          <w:color w:val="002060"/>
          <w:w w:val="105"/>
          <w:szCs w:val="22"/>
        </w:rPr>
        <w:t xml:space="preserve">The Supplier shall ensure that the goods and services delivered correspond strictly with the technical or other specification and with all representations, description, drawings, brochures, scope or statement of work and samples. Goods must be packed securely as required and accompanied by a printed packing list or copy of invoice. </w:t>
      </w:r>
    </w:p>
    <w:p w14:paraId="4B78C530" w14:textId="52A4FAD6" w:rsidR="00E7414E" w:rsidRPr="0017265B" w:rsidRDefault="00E7414E" w:rsidP="00AC7A1A">
      <w:pPr>
        <w:pStyle w:val="BodyText"/>
        <w:numPr>
          <w:ilvl w:val="0"/>
          <w:numId w:val="32"/>
        </w:numPr>
        <w:spacing w:before="1"/>
        <w:ind w:left="1080" w:hanging="720"/>
        <w:jc w:val="both"/>
        <w:rPr>
          <w:rFonts w:ascii="Dubai Light" w:hAnsi="Dubai Light" w:cs="Dubai Light"/>
          <w:color w:val="002060"/>
          <w:w w:val="105"/>
          <w:szCs w:val="22"/>
        </w:rPr>
      </w:pPr>
      <w:r w:rsidRPr="0017265B">
        <w:rPr>
          <w:rFonts w:ascii="Dubai Light" w:hAnsi="Dubai Light" w:cs="Dubai Light"/>
          <w:color w:val="002060"/>
          <w:w w:val="105"/>
          <w:szCs w:val="22"/>
        </w:rPr>
        <w:t xml:space="preserve">The Supplier shall keep itself, and will ensure that its personnel, representatives and subcontractors will keep themselves, acquainted with and comply with all relevant laws, rules, policies, orders, resolutions, instructions and procedures at any location where the Supplier is and/or will be performing and delivering the goods / services. </w:t>
      </w:r>
    </w:p>
    <w:p w14:paraId="1E37B664" w14:textId="52D9B5DC" w:rsidR="00AC7A1A" w:rsidRPr="0017265B" w:rsidRDefault="005E6019" w:rsidP="00AC7A1A">
      <w:pPr>
        <w:pStyle w:val="BodyText"/>
        <w:numPr>
          <w:ilvl w:val="0"/>
          <w:numId w:val="32"/>
        </w:numPr>
        <w:spacing w:before="1"/>
        <w:ind w:left="1080" w:hanging="720"/>
        <w:jc w:val="both"/>
        <w:rPr>
          <w:rFonts w:ascii="Dubai Light" w:hAnsi="Dubai Light" w:cs="Dubai Light"/>
          <w:color w:val="002060"/>
          <w:w w:val="105"/>
          <w:szCs w:val="22"/>
        </w:rPr>
      </w:pPr>
      <w:r w:rsidRPr="0017265B">
        <w:rPr>
          <w:rFonts w:ascii="Dubai Light" w:hAnsi="Dubai Light" w:cs="Dubai Light"/>
          <w:color w:val="002060"/>
          <w:w w:val="105"/>
          <w:szCs w:val="22"/>
        </w:rPr>
        <w:t xml:space="preserve">The Supplier shall </w:t>
      </w:r>
      <w:proofErr w:type="gramStart"/>
      <w:r w:rsidRPr="0017265B">
        <w:rPr>
          <w:rFonts w:ascii="Dubai Light" w:hAnsi="Dubai Light" w:cs="Dubai Light"/>
          <w:color w:val="002060"/>
          <w:w w:val="105"/>
          <w:szCs w:val="22"/>
        </w:rPr>
        <w:t xml:space="preserve">ensure that </w:t>
      </w:r>
      <w:r w:rsidR="00B719B3" w:rsidRPr="0017265B">
        <w:rPr>
          <w:rFonts w:ascii="Dubai Light" w:hAnsi="Dubai Light" w:cs="Dubai Light"/>
          <w:color w:val="002060"/>
          <w:w w:val="105"/>
          <w:szCs w:val="22"/>
        </w:rPr>
        <w:t>at all times</w:t>
      </w:r>
      <w:proofErr w:type="gramEnd"/>
      <w:r w:rsidR="00B719B3" w:rsidRPr="0017265B">
        <w:rPr>
          <w:rFonts w:ascii="Dubai Light" w:hAnsi="Dubai Light" w:cs="Dubai Light"/>
          <w:color w:val="002060"/>
          <w:w w:val="105"/>
          <w:szCs w:val="22"/>
        </w:rPr>
        <w:t xml:space="preserve"> during its engagement with DA</w:t>
      </w:r>
      <w:r w:rsidR="00EF7027" w:rsidRPr="0017265B">
        <w:rPr>
          <w:rFonts w:ascii="Dubai Light" w:hAnsi="Dubai Light" w:cs="Dubai Light"/>
          <w:color w:val="002060"/>
          <w:w w:val="105"/>
          <w:szCs w:val="22"/>
        </w:rPr>
        <w:t>,</w:t>
      </w:r>
      <w:r w:rsidR="00B719B3" w:rsidRPr="0017265B">
        <w:rPr>
          <w:rFonts w:ascii="Dubai Light" w:hAnsi="Dubai Light" w:cs="Dubai Light"/>
          <w:color w:val="002060"/>
          <w:w w:val="105"/>
          <w:szCs w:val="22"/>
        </w:rPr>
        <w:t xml:space="preserve"> a </w:t>
      </w:r>
      <w:r w:rsidRPr="0017265B">
        <w:rPr>
          <w:rFonts w:ascii="Dubai Light" w:hAnsi="Dubai Light" w:cs="Dubai Light"/>
          <w:color w:val="002060"/>
          <w:w w:val="105"/>
          <w:szCs w:val="22"/>
        </w:rPr>
        <w:t xml:space="preserve">valid </w:t>
      </w:r>
      <w:r w:rsidR="000B2E74" w:rsidRPr="0017265B">
        <w:rPr>
          <w:rFonts w:ascii="Dubai Light" w:hAnsi="Dubai Light" w:cs="Dubai Light"/>
          <w:color w:val="002060"/>
          <w:w w:val="105"/>
          <w:szCs w:val="22"/>
        </w:rPr>
        <w:t>trade / commercial license</w:t>
      </w:r>
      <w:r w:rsidR="00A268A5" w:rsidRPr="0017265B">
        <w:rPr>
          <w:rFonts w:ascii="Dubai Light" w:hAnsi="Dubai Light" w:cs="Dubai Light"/>
          <w:color w:val="002060"/>
          <w:w w:val="105"/>
          <w:szCs w:val="22"/>
        </w:rPr>
        <w:t xml:space="preserve"> </w:t>
      </w:r>
      <w:r w:rsidR="00B719B3" w:rsidRPr="0017265B">
        <w:rPr>
          <w:rFonts w:ascii="Dubai Light" w:hAnsi="Dubai Light" w:cs="Dubai Light"/>
          <w:color w:val="002060"/>
          <w:w w:val="105"/>
          <w:szCs w:val="22"/>
        </w:rPr>
        <w:t>is</w:t>
      </w:r>
      <w:r w:rsidR="00E33DF9" w:rsidRPr="0017265B">
        <w:rPr>
          <w:rFonts w:ascii="Dubai Light" w:hAnsi="Dubai Light" w:cs="Dubai Light"/>
          <w:color w:val="002060"/>
          <w:w w:val="105"/>
          <w:szCs w:val="22"/>
        </w:rPr>
        <w:t xml:space="preserve"> </w:t>
      </w:r>
      <w:r w:rsidR="00A268A5" w:rsidRPr="0017265B">
        <w:rPr>
          <w:rFonts w:ascii="Dubai Light" w:hAnsi="Dubai Light" w:cs="Dubai Light"/>
          <w:color w:val="002060"/>
          <w:w w:val="105"/>
          <w:szCs w:val="22"/>
        </w:rPr>
        <w:t xml:space="preserve">maintained </w:t>
      </w:r>
      <w:r w:rsidR="00B719B3" w:rsidRPr="0017265B">
        <w:rPr>
          <w:rFonts w:ascii="Dubai Light" w:hAnsi="Dubai Light" w:cs="Dubai Light"/>
          <w:color w:val="002060"/>
          <w:w w:val="105"/>
          <w:szCs w:val="22"/>
        </w:rPr>
        <w:t xml:space="preserve">by the Supplier and the same is uploaded </w:t>
      </w:r>
      <w:r w:rsidR="0018420F" w:rsidRPr="0017265B">
        <w:rPr>
          <w:rFonts w:ascii="Dubai Light" w:hAnsi="Dubai Light" w:cs="Dubai Light"/>
          <w:color w:val="002060"/>
          <w:w w:val="105"/>
          <w:szCs w:val="22"/>
        </w:rPr>
        <w:t xml:space="preserve">and maintained </w:t>
      </w:r>
      <w:r w:rsidR="00A268A5" w:rsidRPr="0017265B">
        <w:rPr>
          <w:rFonts w:ascii="Dubai Light" w:hAnsi="Dubai Light" w:cs="Dubai Light"/>
          <w:color w:val="002060"/>
          <w:w w:val="105"/>
          <w:szCs w:val="22"/>
        </w:rPr>
        <w:t xml:space="preserve">in the </w:t>
      </w:r>
      <w:proofErr w:type="spellStart"/>
      <w:r w:rsidR="00A268A5" w:rsidRPr="0017265B">
        <w:rPr>
          <w:rFonts w:ascii="Dubai Light" w:hAnsi="Dubai Light" w:cs="Dubai Light"/>
          <w:color w:val="002060"/>
          <w:w w:val="105"/>
          <w:szCs w:val="22"/>
        </w:rPr>
        <w:t>iSupplier</w:t>
      </w:r>
      <w:proofErr w:type="spellEnd"/>
      <w:r w:rsidR="00A268A5" w:rsidRPr="0017265B">
        <w:rPr>
          <w:rFonts w:ascii="Dubai Light" w:hAnsi="Dubai Light" w:cs="Dubai Light"/>
          <w:color w:val="002060"/>
          <w:w w:val="105"/>
          <w:szCs w:val="22"/>
        </w:rPr>
        <w:t xml:space="preserve"> system</w:t>
      </w:r>
      <w:r w:rsidR="00854E60" w:rsidRPr="0017265B">
        <w:rPr>
          <w:rFonts w:ascii="Dubai Light" w:hAnsi="Dubai Light" w:cs="Dubai Light"/>
          <w:color w:val="002060"/>
          <w:w w:val="105"/>
          <w:szCs w:val="22"/>
        </w:rPr>
        <w:t xml:space="preserve"> at all times</w:t>
      </w:r>
      <w:r w:rsidR="00232609" w:rsidRPr="0017265B">
        <w:rPr>
          <w:rFonts w:ascii="Dubai Light" w:hAnsi="Dubai Light" w:cs="Dubai Light"/>
          <w:color w:val="002060"/>
          <w:w w:val="105"/>
          <w:szCs w:val="22"/>
        </w:rPr>
        <w:t xml:space="preserve">. </w:t>
      </w:r>
      <w:r w:rsidR="009A251F" w:rsidRPr="0017265B">
        <w:rPr>
          <w:rFonts w:ascii="Dubai Light" w:hAnsi="Dubai Light" w:cs="Dubai Light"/>
          <w:color w:val="002060"/>
          <w:w w:val="105"/>
          <w:szCs w:val="22"/>
        </w:rPr>
        <w:t xml:space="preserve">The Supplier acknowledges and agrees that notwithstanding any other provision in this Purchase Order and/or the </w:t>
      </w:r>
      <w:r w:rsidR="00E145AA" w:rsidRPr="0017265B">
        <w:rPr>
          <w:rFonts w:ascii="Dubai Light" w:hAnsi="Dubai Light" w:cs="Dubai Light"/>
          <w:color w:val="002060"/>
          <w:w w:val="105"/>
          <w:szCs w:val="22"/>
        </w:rPr>
        <w:t>Contract</w:t>
      </w:r>
      <w:r w:rsidR="009A251F" w:rsidRPr="0017265B">
        <w:rPr>
          <w:rFonts w:ascii="Dubai Light" w:hAnsi="Dubai Light" w:cs="Dubai Light"/>
          <w:color w:val="002060"/>
          <w:w w:val="105"/>
          <w:szCs w:val="22"/>
        </w:rPr>
        <w:t xml:space="preserve"> i</w:t>
      </w:r>
      <w:r w:rsidR="00CF0D70" w:rsidRPr="0017265B">
        <w:rPr>
          <w:rFonts w:ascii="Dubai Light" w:hAnsi="Dubai Light" w:cs="Dubai Light"/>
          <w:color w:val="002060"/>
          <w:w w:val="105"/>
          <w:szCs w:val="22"/>
        </w:rPr>
        <w:t xml:space="preserve">f there is no valid trade / commercial license available in the </w:t>
      </w:r>
      <w:proofErr w:type="spellStart"/>
      <w:r w:rsidR="00CF0D70" w:rsidRPr="0017265B">
        <w:rPr>
          <w:rFonts w:ascii="Dubai Light" w:hAnsi="Dubai Light" w:cs="Dubai Light"/>
          <w:color w:val="002060"/>
          <w:w w:val="105"/>
          <w:szCs w:val="22"/>
        </w:rPr>
        <w:t>iSupplier</w:t>
      </w:r>
      <w:proofErr w:type="spellEnd"/>
      <w:r w:rsidR="00CF0D70" w:rsidRPr="0017265B">
        <w:rPr>
          <w:rFonts w:ascii="Dubai Light" w:hAnsi="Dubai Light" w:cs="Dubai Light"/>
          <w:color w:val="002060"/>
          <w:w w:val="105"/>
          <w:szCs w:val="22"/>
        </w:rPr>
        <w:t xml:space="preserve"> system</w:t>
      </w:r>
      <w:r w:rsidR="006F22E3" w:rsidRPr="0017265B">
        <w:rPr>
          <w:rFonts w:ascii="Dubai Light" w:hAnsi="Dubai Light" w:cs="Dubai Light"/>
          <w:color w:val="002060"/>
          <w:w w:val="105"/>
          <w:szCs w:val="22"/>
        </w:rPr>
        <w:t>,</w:t>
      </w:r>
      <w:r w:rsidR="00CF0D70" w:rsidRPr="0017265B">
        <w:rPr>
          <w:rFonts w:ascii="Dubai Light" w:hAnsi="Dubai Light" w:cs="Dubai Light"/>
          <w:color w:val="002060"/>
          <w:w w:val="105"/>
          <w:szCs w:val="22"/>
        </w:rPr>
        <w:t xml:space="preserve"> </w:t>
      </w:r>
      <w:r w:rsidR="00506EAD" w:rsidRPr="0017265B">
        <w:rPr>
          <w:rFonts w:ascii="Dubai Light" w:hAnsi="Dubai Light" w:cs="Dubai Light"/>
          <w:color w:val="002060"/>
          <w:w w:val="105"/>
          <w:szCs w:val="22"/>
        </w:rPr>
        <w:t xml:space="preserve">DA reserves the right to withhold any payment due to the Supplier </w:t>
      </w:r>
      <w:r w:rsidR="00CF0D70" w:rsidRPr="0017265B">
        <w:rPr>
          <w:rFonts w:ascii="Dubai Light" w:hAnsi="Dubai Light" w:cs="Dubai Light"/>
          <w:color w:val="002060"/>
          <w:w w:val="105"/>
          <w:szCs w:val="22"/>
        </w:rPr>
        <w:t xml:space="preserve">until </w:t>
      </w:r>
      <w:r w:rsidR="00282A4D" w:rsidRPr="0017265B">
        <w:rPr>
          <w:rFonts w:ascii="Dubai Light" w:hAnsi="Dubai Light" w:cs="Dubai Light"/>
          <w:color w:val="002060"/>
          <w:w w:val="105"/>
          <w:szCs w:val="22"/>
        </w:rPr>
        <w:t xml:space="preserve">the </w:t>
      </w:r>
      <w:r w:rsidR="00BC4893" w:rsidRPr="0017265B">
        <w:rPr>
          <w:rFonts w:ascii="Dubai Light" w:hAnsi="Dubai Light" w:cs="Dubai Light"/>
          <w:color w:val="002060"/>
          <w:w w:val="105"/>
          <w:szCs w:val="22"/>
        </w:rPr>
        <w:t xml:space="preserve">Supplier </w:t>
      </w:r>
      <w:r w:rsidR="00BC4893" w:rsidRPr="0017265B">
        <w:rPr>
          <w:rFonts w:ascii="Dubai Light" w:hAnsi="Dubai Light" w:cs="Dubai Light"/>
          <w:color w:val="002060"/>
          <w:w w:val="105"/>
          <w:szCs w:val="22"/>
        </w:rPr>
        <w:lastRenderedPageBreak/>
        <w:t xml:space="preserve">complies with this requirement. </w:t>
      </w:r>
      <w:r w:rsidR="006F22E3" w:rsidRPr="0017265B">
        <w:rPr>
          <w:rFonts w:ascii="Dubai Light" w:hAnsi="Dubai Light" w:cs="Dubai Light"/>
          <w:color w:val="002060"/>
          <w:w w:val="105"/>
          <w:szCs w:val="22"/>
        </w:rPr>
        <w:t xml:space="preserve">DA also reserves the right not to issue </w:t>
      </w:r>
      <w:r w:rsidR="00B00FF5" w:rsidRPr="0017265B">
        <w:rPr>
          <w:rFonts w:ascii="Dubai Light" w:hAnsi="Dubai Light" w:cs="Dubai Light"/>
          <w:color w:val="002060"/>
          <w:w w:val="105"/>
          <w:szCs w:val="22"/>
        </w:rPr>
        <w:t xml:space="preserve">any </w:t>
      </w:r>
      <w:r w:rsidR="006F22E3" w:rsidRPr="0017265B">
        <w:rPr>
          <w:rFonts w:ascii="Dubai Light" w:hAnsi="Dubai Light" w:cs="Dubai Light"/>
          <w:color w:val="002060"/>
          <w:w w:val="105"/>
          <w:szCs w:val="22"/>
        </w:rPr>
        <w:t xml:space="preserve">further </w:t>
      </w:r>
      <w:r w:rsidR="00032D3D" w:rsidRPr="0017265B">
        <w:rPr>
          <w:rFonts w:ascii="Dubai Light" w:hAnsi="Dubai Light" w:cs="Dubai Light"/>
          <w:color w:val="002060"/>
          <w:w w:val="105"/>
          <w:szCs w:val="22"/>
        </w:rPr>
        <w:t>purchase orders to the Supplier</w:t>
      </w:r>
      <w:r w:rsidR="006F22E3" w:rsidRPr="0017265B">
        <w:rPr>
          <w:rFonts w:ascii="Dubai Light" w:hAnsi="Dubai Light" w:cs="Dubai Light"/>
          <w:color w:val="002060"/>
          <w:w w:val="105"/>
          <w:szCs w:val="22"/>
        </w:rPr>
        <w:t xml:space="preserve"> </w:t>
      </w:r>
      <w:r w:rsidR="00452713" w:rsidRPr="0017265B">
        <w:rPr>
          <w:rFonts w:ascii="Dubai Light" w:hAnsi="Dubai Light" w:cs="Dubai Light"/>
          <w:color w:val="002060"/>
          <w:w w:val="105"/>
          <w:szCs w:val="22"/>
        </w:rPr>
        <w:t xml:space="preserve">in case of </w:t>
      </w:r>
      <w:r w:rsidR="00BC4893" w:rsidRPr="0017265B">
        <w:rPr>
          <w:rFonts w:ascii="Dubai Light" w:hAnsi="Dubai Light" w:cs="Dubai Light"/>
          <w:color w:val="002060"/>
          <w:w w:val="105"/>
          <w:szCs w:val="22"/>
        </w:rPr>
        <w:t xml:space="preserve">continued </w:t>
      </w:r>
      <w:r w:rsidR="00452713" w:rsidRPr="0017265B">
        <w:rPr>
          <w:rFonts w:ascii="Dubai Light" w:hAnsi="Dubai Light" w:cs="Dubai Light"/>
          <w:color w:val="002060"/>
          <w:w w:val="105"/>
          <w:szCs w:val="22"/>
        </w:rPr>
        <w:t>non-compliance</w:t>
      </w:r>
      <w:r w:rsidR="00E1428A" w:rsidRPr="0017265B">
        <w:rPr>
          <w:rFonts w:ascii="Dubai Light" w:hAnsi="Dubai Light" w:cs="Dubai Light"/>
          <w:color w:val="002060"/>
          <w:w w:val="105"/>
          <w:szCs w:val="22"/>
        </w:rPr>
        <w:t xml:space="preserve"> by the Supplier of the foregoing</w:t>
      </w:r>
      <w:r w:rsidR="00452713" w:rsidRPr="0017265B">
        <w:rPr>
          <w:rFonts w:ascii="Dubai Light" w:hAnsi="Dubai Light" w:cs="Dubai Light"/>
          <w:color w:val="002060"/>
          <w:w w:val="105"/>
          <w:szCs w:val="22"/>
        </w:rPr>
        <w:t>.</w:t>
      </w:r>
    </w:p>
    <w:p w14:paraId="4FDAF1C2" w14:textId="77777777" w:rsidR="00E7414E" w:rsidRPr="0017265B" w:rsidRDefault="00E7414E" w:rsidP="00AF4E9B">
      <w:pPr>
        <w:pStyle w:val="ListParagraph"/>
        <w:widowControl w:val="0"/>
        <w:numPr>
          <w:ilvl w:val="0"/>
          <w:numId w:val="21"/>
        </w:numPr>
        <w:tabs>
          <w:tab w:val="left" w:pos="540"/>
        </w:tabs>
        <w:autoSpaceDE w:val="0"/>
        <w:autoSpaceDN w:val="0"/>
        <w:spacing w:before="240" w:after="240"/>
        <w:ind w:left="540" w:hanging="540"/>
        <w:jc w:val="both"/>
        <w:rPr>
          <w:rFonts w:ascii="Dubai Light" w:hAnsi="Dubai Light" w:cs="Dubai Light"/>
          <w:b/>
          <w:bCs/>
          <w:color w:val="002060"/>
          <w:w w:val="105"/>
        </w:rPr>
      </w:pPr>
      <w:r w:rsidRPr="0017265B">
        <w:rPr>
          <w:rFonts w:ascii="Dubai Light" w:hAnsi="Dubai Light" w:cs="Dubai Light"/>
          <w:b/>
          <w:bCs/>
          <w:color w:val="002060"/>
          <w:w w:val="105"/>
        </w:rPr>
        <w:t xml:space="preserve">PURCHASE ORDER ACKNOWLEDGEMENT: </w:t>
      </w:r>
    </w:p>
    <w:p w14:paraId="32EB752C" w14:textId="4064C819" w:rsidR="00E7414E" w:rsidRPr="0017265B" w:rsidRDefault="00E7414E" w:rsidP="00E7414E">
      <w:pPr>
        <w:pStyle w:val="BodyText"/>
        <w:spacing w:before="1"/>
        <w:ind w:left="540"/>
        <w:jc w:val="both"/>
        <w:rPr>
          <w:rFonts w:ascii="Dubai Light" w:hAnsi="Dubai Light" w:cs="Dubai Light"/>
          <w:color w:val="002060"/>
          <w:w w:val="105"/>
          <w:szCs w:val="22"/>
        </w:rPr>
      </w:pPr>
      <w:r w:rsidRPr="0017265B">
        <w:rPr>
          <w:rFonts w:ascii="Dubai Light" w:hAnsi="Dubai Light" w:cs="Dubai Light"/>
          <w:color w:val="002060"/>
          <w:w w:val="105"/>
          <w:szCs w:val="22"/>
        </w:rPr>
        <w:t>This Purchase Order shall be accepted by Supplier</w:t>
      </w:r>
      <w:r w:rsidR="008E458F">
        <w:rPr>
          <w:rFonts w:ascii="Dubai Light" w:hAnsi="Dubai Light" w:cs="Dubai Light"/>
          <w:color w:val="002060"/>
          <w:w w:val="105"/>
          <w:szCs w:val="22"/>
        </w:rPr>
        <w:t>:</w:t>
      </w:r>
      <w:r w:rsidRPr="0017265B">
        <w:rPr>
          <w:rFonts w:ascii="Dubai Light" w:hAnsi="Dubai Light" w:cs="Dubai Light"/>
          <w:color w:val="002060"/>
          <w:w w:val="105"/>
          <w:szCs w:val="22"/>
        </w:rPr>
        <w:t xml:space="preserve"> </w:t>
      </w:r>
    </w:p>
    <w:p w14:paraId="6B5167B7" w14:textId="77777777" w:rsidR="00E7414E" w:rsidRPr="0017265B" w:rsidRDefault="00E7414E" w:rsidP="00AF4E9B">
      <w:pPr>
        <w:pStyle w:val="BodyText"/>
        <w:widowControl w:val="0"/>
        <w:numPr>
          <w:ilvl w:val="0"/>
          <w:numId w:val="25"/>
        </w:numPr>
        <w:autoSpaceDE w:val="0"/>
        <w:autoSpaceDN w:val="0"/>
        <w:spacing w:before="240" w:after="0"/>
        <w:ind w:left="720" w:hanging="360"/>
        <w:jc w:val="both"/>
        <w:rPr>
          <w:rFonts w:ascii="Dubai Light" w:hAnsi="Dubai Light" w:cs="Dubai Light"/>
          <w:color w:val="002060"/>
          <w:w w:val="105"/>
          <w:szCs w:val="22"/>
        </w:rPr>
      </w:pPr>
      <w:r w:rsidRPr="0017265B">
        <w:rPr>
          <w:rFonts w:ascii="Dubai Light" w:hAnsi="Dubai Light" w:cs="Dubai Light"/>
          <w:color w:val="002060"/>
          <w:w w:val="105"/>
          <w:szCs w:val="22"/>
        </w:rPr>
        <w:t xml:space="preserve">in electronic form: </w:t>
      </w:r>
    </w:p>
    <w:p w14:paraId="2C0FDAB4" w14:textId="7F55DDF3" w:rsidR="00E7414E" w:rsidRPr="0017265B" w:rsidRDefault="00E7414E" w:rsidP="00AF4E9B">
      <w:pPr>
        <w:pStyle w:val="BodyText"/>
        <w:widowControl w:val="0"/>
        <w:numPr>
          <w:ilvl w:val="0"/>
          <w:numId w:val="26"/>
        </w:numPr>
        <w:autoSpaceDE w:val="0"/>
        <w:autoSpaceDN w:val="0"/>
        <w:spacing w:before="120" w:after="0" w:line="247" w:lineRule="auto"/>
        <w:ind w:left="1080"/>
        <w:jc w:val="both"/>
        <w:rPr>
          <w:rFonts w:ascii="Dubai Light" w:hAnsi="Dubai Light" w:cs="Dubai Light"/>
          <w:color w:val="002060"/>
          <w:w w:val="105"/>
          <w:szCs w:val="22"/>
        </w:rPr>
      </w:pPr>
      <w:r w:rsidRPr="0017265B">
        <w:rPr>
          <w:rFonts w:ascii="Dubai Light" w:hAnsi="Dubai Light" w:cs="Dubai Light"/>
          <w:color w:val="002060"/>
          <w:w w:val="105"/>
          <w:szCs w:val="22"/>
        </w:rPr>
        <w:t xml:space="preserve">by way of system generated acceptance in the </w:t>
      </w:r>
      <w:proofErr w:type="spellStart"/>
      <w:r w:rsidR="00C32E18" w:rsidRPr="0017265B">
        <w:rPr>
          <w:rFonts w:ascii="Dubai Light" w:hAnsi="Dubai Light" w:cs="Dubai Light"/>
          <w:color w:val="002060"/>
          <w:w w:val="105"/>
          <w:szCs w:val="22"/>
        </w:rPr>
        <w:t>i</w:t>
      </w:r>
      <w:r w:rsidRPr="0017265B">
        <w:rPr>
          <w:rFonts w:ascii="Dubai Light" w:hAnsi="Dubai Light" w:cs="Dubai Light"/>
          <w:color w:val="002060"/>
          <w:w w:val="105"/>
          <w:szCs w:val="22"/>
        </w:rPr>
        <w:t>Suppl</w:t>
      </w:r>
      <w:r w:rsidR="00866A99" w:rsidRPr="0017265B">
        <w:rPr>
          <w:rFonts w:ascii="Dubai Light" w:hAnsi="Dubai Light" w:cs="Dubai Light"/>
          <w:color w:val="002060"/>
          <w:w w:val="105"/>
          <w:szCs w:val="22"/>
        </w:rPr>
        <w:t>ier</w:t>
      </w:r>
      <w:proofErr w:type="spellEnd"/>
      <w:r w:rsidRPr="0017265B">
        <w:rPr>
          <w:rFonts w:ascii="Dubai Light" w:hAnsi="Dubai Light" w:cs="Dubai Light"/>
          <w:color w:val="002060"/>
          <w:w w:val="105"/>
          <w:szCs w:val="22"/>
        </w:rPr>
        <w:t xml:space="preserve"> system on or before the Purchase Order Acknowledgement Due Date indicated in the </w:t>
      </w:r>
      <w:proofErr w:type="spellStart"/>
      <w:r w:rsidR="00C32E18" w:rsidRPr="0017265B">
        <w:rPr>
          <w:rFonts w:ascii="Dubai Light" w:hAnsi="Dubai Light" w:cs="Dubai Light"/>
          <w:color w:val="002060"/>
          <w:w w:val="105"/>
          <w:szCs w:val="22"/>
        </w:rPr>
        <w:t>i</w:t>
      </w:r>
      <w:r w:rsidRPr="0017265B">
        <w:rPr>
          <w:rFonts w:ascii="Dubai Light" w:hAnsi="Dubai Light" w:cs="Dubai Light"/>
          <w:color w:val="002060"/>
          <w:w w:val="105"/>
          <w:szCs w:val="22"/>
        </w:rPr>
        <w:t>Suppl</w:t>
      </w:r>
      <w:r w:rsidR="00866A99" w:rsidRPr="0017265B">
        <w:rPr>
          <w:rFonts w:ascii="Dubai Light" w:hAnsi="Dubai Light" w:cs="Dubai Light"/>
          <w:color w:val="002060"/>
          <w:w w:val="105"/>
          <w:szCs w:val="22"/>
        </w:rPr>
        <w:t>ier</w:t>
      </w:r>
      <w:proofErr w:type="spellEnd"/>
      <w:r w:rsidRPr="0017265B">
        <w:rPr>
          <w:rFonts w:ascii="Dubai Light" w:hAnsi="Dubai Light" w:cs="Dubai Light"/>
          <w:color w:val="002060"/>
          <w:w w:val="105"/>
          <w:szCs w:val="22"/>
        </w:rPr>
        <w:t xml:space="preserve"> system; or</w:t>
      </w:r>
    </w:p>
    <w:p w14:paraId="4FC2CDF7" w14:textId="287F52CE" w:rsidR="00E7414E" w:rsidRPr="0017265B" w:rsidRDefault="00E7414E" w:rsidP="00AF4E9B">
      <w:pPr>
        <w:pStyle w:val="BodyText"/>
        <w:widowControl w:val="0"/>
        <w:numPr>
          <w:ilvl w:val="0"/>
          <w:numId w:val="26"/>
        </w:numPr>
        <w:autoSpaceDE w:val="0"/>
        <w:autoSpaceDN w:val="0"/>
        <w:spacing w:before="120" w:after="0" w:line="247" w:lineRule="auto"/>
        <w:ind w:left="1080"/>
        <w:jc w:val="both"/>
        <w:rPr>
          <w:rFonts w:ascii="Dubai Light" w:hAnsi="Dubai Light" w:cs="Dubai Light"/>
          <w:color w:val="002060"/>
          <w:w w:val="105"/>
          <w:szCs w:val="22"/>
        </w:rPr>
      </w:pPr>
      <w:r w:rsidRPr="0017265B">
        <w:rPr>
          <w:rFonts w:ascii="Dubai Light" w:hAnsi="Dubai Light" w:cs="Dubai Light"/>
          <w:color w:val="002060"/>
          <w:w w:val="105"/>
          <w:szCs w:val="22"/>
        </w:rPr>
        <w:t xml:space="preserve">by email sent to DA contact email address specified under Buyer’s details within forty-eight (48) hours from the receipt of the Purchase Order through the </w:t>
      </w:r>
      <w:proofErr w:type="spellStart"/>
      <w:r w:rsidR="00C32E18" w:rsidRPr="0017265B">
        <w:rPr>
          <w:rFonts w:ascii="Dubai Light" w:hAnsi="Dubai Light" w:cs="Dubai Light"/>
          <w:color w:val="002060"/>
          <w:w w:val="105"/>
          <w:szCs w:val="22"/>
        </w:rPr>
        <w:t>i</w:t>
      </w:r>
      <w:r w:rsidRPr="0017265B">
        <w:rPr>
          <w:rFonts w:ascii="Dubai Light" w:hAnsi="Dubai Light" w:cs="Dubai Light"/>
          <w:color w:val="002060"/>
          <w:w w:val="105"/>
          <w:szCs w:val="22"/>
        </w:rPr>
        <w:t>Suppl</w:t>
      </w:r>
      <w:r w:rsidR="00866A99" w:rsidRPr="0017265B">
        <w:rPr>
          <w:rFonts w:ascii="Dubai Light" w:hAnsi="Dubai Light" w:cs="Dubai Light"/>
          <w:color w:val="002060"/>
          <w:w w:val="105"/>
          <w:szCs w:val="22"/>
        </w:rPr>
        <w:t>ier</w:t>
      </w:r>
      <w:proofErr w:type="spellEnd"/>
      <w:r w:rsidRPr="0017265B">
        <w:rPr>
          <w:rFonts w:ascii="Dubai Light" w:hAnsi="Dubai Light" w:cs="Dubai Light"/>
          <w:color w:val="002060"/>
          <w:w w:val="105"/>
          <w:szCs w:val="22"/>
        </w:rPr>
        <w:t xml:space="preserve"> system or email; or </w:t>
      </w:r>
    </w:p>
    <w:p w14:paraId="47BBAC50" w14:textId="0E62D944" w:rsidR="00E7414E" w:rsidRPr="0017265B" w:rsidRDefault="00E7414E" w:rsidP="00AF4E9B">
      <w:pPr>
        <w:pStyle w:val="BodyText"/>
        <w:widowControl w:val="0"/>
        <w:numPr>
          <w:ilvl w:val="0"/>
          <w:numId w:val="25"/>
        </w:numPr>
        <w:autoSpaceDE w:val="0"/>
        <w:autoSpaceDN w:val="0"/>
        <w:spacing w:before="240" w:after="0"/>
        <w:ind w:left="720" w:hanging="360"/>
        <w:jc w:val="both"/>
        <w:rPr>
          <w:rFonts w:ascii="Dubai Light" w:hAnsi="Dubai Light" w:cs="Dubai Light"/>
          <w:color w:val="002060"/>
          <w:w w:val="105"/>
          <w:szCs w:val="22"/>
        </w:rPr>
      </w:pPr>
      <w:r w:rsidRPr="0017265B">
        <w:rPr>
          <w:rFonts w:ascii="Dubai Light" w:hAnsi="Dubai Light" w:cs="Dubai Light"/>
          <w:color w:val="002060"/>
          <w:w w:val="105"/>
          <w:szCs w:val="22"/>
        </w:rPr>
        <w:t xml:space="preserve">by any act, conduct or performance (whether in full or part) by the Supplier that indicates acceptance of this Purchase Order if the electronic acceptance by the Supplier is not received by DA pursuant to </w:t>
      </w:r>
      <w:r w:rsidR="007D5C89">
        <w:rPr>
          <w:rFonts w:ascii="Dubai Light" w:hAnsi="Dubai Light" w:cs="Dubai Light"/>
          <w:color w:val="002060"/>
          <w:w w:val="105"/>
          <w:szCs w:val="22"/>
        </w:rPr>
        <w:t>C</w:t>
      </w:r>
      <w:r w:rsidRPr="0017265B">
        <w:rPr>
          <w:rFonts w:ascii="Dubai Light" w:hAnsi="Dubai Light" w:cs="Dubai Light"/>
          <w:color w:val="002060"/>
          <w:w w:val="105"/>
          <w:szCs w:val="22"/>
        </w:rPr>
        <w:t xml:space="preserve">lauses 3 (i) (a) or (b) </w:t>
      </w:r>
      <w:r w:rsidR="007D5C89">
        <w:rPr>
          <w:rFonts w:ascii="Dubai Light" w:hAnsi="Dubai Light" w:cs="Dubai Light"/>
          <w:color w:val="002060"/>
          <w:w w:val="105"/>
          <w:szCs w:val="22"/>
        </w:rPr>
        <w:t xml:space="preserve">of Section C </w:t>
      </w:r>
      <w:r w:rsidRPr="0017265B">
        <w:rPr>
          <w:rFonts w:ascii="Dubai Light" w:hAnsi="Dubai Light" w:cs="Dubai Light"/>
          <w:color w:val="002060"/>
          <w:w w:val="105"/>
          <w:szCs w:val="22"/>
        </w:rPr>
        <w:t xml:space="preserve">above. </w:t>
      </w:r>
    </w:p>
    <w:p w14:paraId="2CB05471" w14:textId="77777777" w:rsidR="00E7414E" w:rsidRPr="0017265B" w:rsidRDefault="00E7414E" w:rsidP="00AF4E9B">
      <w:pPr>
        <w:pStyle w:val="ListParagraph"/>
        <w:widowControl w:val="0"/>
        <w:numPr>
          <w:ilvl w:val="0"/>
          <w:numId w:val="21"/>
        </w:numPr>
        <w:tabs>
          <w:tab w:val="left" w:pos="540"/>
        </w:tabs>
        <w:autoSpaceDE w:val="0"/>
        <w:autoSpaceDN w:val="0"/>
        <w:spacing w:before="240" w:after="240"/>
        <w:ind w:left="540" w:hanging="540"/>
        <w:jc w:val="both"/>
        <w:rPr>
          <w:rFonts w:ascii="Dubai Light" w:hAnsi="Dubai Light" w:cs="Dubai Light"/>
          <w:b/>
          <w:bCs/>
          <w:color w:val="002060"/>
          <w:w w:val="105"/>
        </w:rPr>
      </w:pPr>
      <w:r w:rsidRPr="0017265B">
        <w:rPr>
          <w:rFonts w:ascii="Dubai Light" w:hAnsi="Dubai Light" w:cs="Dubai Light"/>
          <w:b/>
          <w:bCs/>
          <w:color w:val="002060"/>
          <w:w w:val="105"/>
        </w:rPr>
        <w:t>DELIVERY:</w:t>
      </w:r>
    </w:p>
    <w:p w14:paraId="2243563D" w14:textId="77777777" w:rsidR="00A52DF3" w:rsidRPr="0017265B" w:rsidRDefault="00E7414E" w:rsidP="00A52DF3">
      <w:pPr>
        <w:pStyle w:val="BodyText"/>
        <w:numPr>
          <w:ilvl w:val="0"/>
          <w:numId w:val="30"/>
        </w:numPr>
        <w:spacing w:before="1"/>
        <w:jc w:val="both"/>
        <w:rPr>
          <w:rFonts w:ascii="Dubai Light" w:hAnsi="Dubai Light" w:cs="Dubai Light"/>
          <w:color w:val="002060"/>
          <w:w w:val="105"/>
          <w:szCs w:val="22"/>
        </w:rPr>
      </w:pPr>
      <w:r w:rsidRPr="0017265B">
        <w:rPr>
          <w:rFonts w:ascii="Dubai Light" w:hAnsi="Dubai Light" w:cs="Dubai Light"/>
          <w:color w:val="002060"/>
          <w:w w:val="105"/>
          <w:szCs w:val="22"/>
        </w:rPr>
        <w:t xml:space="preserve">Delivery of the goods/services must be made strictly in accordance with the Purchase Order. </w:t>
      </w:r>
    </w:p>
    <w:p w14:paraId="03A434FE" w14:textId="7D8E4BF8" w:rsidR="00E7414E" w:rsidRPr="0017265B" w:rsidRDefault="00E7414E" w:rsidP="00A52DF3">
      <w:pPr>
        <w:pStyle w:val="BodyText"/>
        <w:numPr>
          <w:ilvl w:val="0"/>
          <w:numId w:val="30"/>
        </w:numPr>
        <w:spacing w:before="1"/>
        <w:jc w:val="both"/>
        <w:rPr>
          <w:rFonts w:ascii="Dubai Light" w:hAnsi="Dubai Light" w:cs="Dubai Light"/>
          <w:color w:val="002060"/>
          <w:w w:val="105"/>
          <w:szCs w:val="22"/>
        </w:rPr>
      </w:pPr>
      <w:r w:rsidRPr="0017265B">
        <w:rPr>
          <w:rFonts w:ascii="Dubai Light" w:hAnsi="Dubai Light" w:cs="Dubai Light"/>
          <w:color w:val="002060"/>
          <w:w w:val="105"/>
          <w:szCs w:val="22"/>
        </w:rPr>
        <w:t>If any change is required to the delivery date agreed in this Purchase Order (“</w:t>
      </w:r>
      <w:r w:rsidRPr="0017265B">
        <w:rPr>
          <w:rFonts w:ascii="Dubai Light" w:hAnsi="Dubai Light" w:cs="Dubai Light"/>
          <w:b/>
          <w:bCs/>
          <w:color w:val="002060"/>
          <w:w w:val="105"/>
          <w:szCs w:val="22"/>
        </w:rPr>
        <w:t>PO</w:t>
      </w:r>
      <w:r w:rsidRPr="0017265B">
        <w:rPr>
          <w:rFonts w:ascii="Dubai Light" w:hAnsi="Dubai Light" w:cs="Dubai Light"/>
          <w:color w:val="002060"/>
          <w:w w:val="105"/>
          <w:szCs w:val="22"/>
        </w:rPr>
        <w:t xml:space="preserve"> </w:t>
      </w:r>
      <w:r w:rsidRPr="0017265B">
        <w:rPr>
          <w:rFonts w:ascii="Dubai Light" w:hAnsi="Dubai Light" w:cs="Dubai Light"/>
          <w:b/>
          <w:bCs/>
          <w:color w:val="002060"/>
          <w:w w:val="105"/>
          <w:szCs w:val="22"/>
        </w:rPr>
        <w:t>Promise Date</w:t>
      </w:r>
      <w:r w:rsidRPr="0017265B">
        <w:rPr>
          <w:rFonts w:ascii="Dubai Light" w:hAnsi="Dubai Light" w:cs="Dubai Light"/>
          <w:color w:val="002060"/>
          <w:w w:val="105"/>
          <w:szCs w:val="22"/>
        </w:rPr>
        <w:t xml:space="preserve">”) the Supplier shall update the delivery date indicated in the </w:t>
      </w:r>
      <w:proofErr w:type="spellStart"/>
      <w:r w:rsidR="00141479" w:rsidRPr="0017265B">
        <w:rPr>
          <w:rFonts w:ascii="Dubai Light" w:hAnsi="Dubai Light" w:cs="Dubai Light"/>
          <w:color w:val="002060"/>
          <w:w w:val="105"/>
          <w:szCs w:val="22"/>
        </w:rPr>
        <w:t>i</w:t>
      </w:r>
      <w:r w:rsidRPr="0017265B">
        <w:rPr>
          <w:rFonts w:ascii="Dubai Light" w:hAnsi="Dubai Light" w:cs="Dubai Light"/>
          <w:color w:val="002060"/>
          <w:w w:val="105"/>
          <w:szCs w:val="22"/>
        </w:rPr>
        <w:t>Suppl</w:t>
      </w:r>
      <w:r w:rsidR="00866A99" w:rsidRPr="0017265B">
        <w:rPr>
          <w:rFonts w:ascii="Dubai Light" w:hAnsi="Dubai Light" w:cs="Dubai Light"/>
          <w:color w:val="002060"/>
          <w:w w:val="105"/>
          <w:szCs w:val="22"/>
        </w:rPr>
        <w:t>ier</w:t>
      </w:r>
      <w:proofErr w:type="spellEnd"/>
      <w:r w:rsidRPr="0017265B">
        <w:rPr>
          <w:rFonts w:ascii="Dubai Light" w:hAnsi="Dubai Light" w:cs="Dubai Light"/>
          <w:color w:val="002060"/>
          <w:w w:val="105"/>
          <w:szCs w:val="22"/>
        </w:rPr>
        <w:t xml:space="preserve"> system (“</w:t>
      </w:r>
      <w:r w:rsidRPr="0017265B">
        <w:rPr>
          <w:rFonts w:ascii="Dubai Light" w:hAnsi="Dubai Light" w:cs="Dubai Light"/>
          <w:b/>
          <w:bCs/>
          <w:color w:val="002060"/>
          <w:w w:val="105"/>
          <w:szCs w:val="22"/>
        </w:rPr>
        <w:t>Promised Date</w:t>
      </w:r>
      <w:r w:rsidRPr="0017265B">
        <w:rPr>
          <w:rFonts w:ascii="Dubai Light" w:hAnsi="Dubai Light" w:cs="Dubai Light"/>
          <w:color w:val="002060"/>
          <w:w w:val="105"/>
          <w:szCs w:val="22"/>
        </w:rPr>
        <w:t>”) at least five (5) days prior to the PO Promise Date for DA’s approval</w:t>
      </w:r>
      <w:r w:rsidR="00220B7E" w:rsidRPr="0017265B">
        <w:rPr>
          <w:rFonts w:ascii="Dubai Light" w:hAnsi="Dubai Light" w:cs="Dubai Light"/>
          <w:color w:val="002060"/>
          <w:w w:val="105"/>
          <w:szCs w:val="22"/>
        </w:rPr>
        <w:t xml:space="preserve"> provided that</w:t>
      </w:r>
      <w:r w:rsidR="00141479" w:rsidRPr="0017265B">
        <w:rPr>
          <w:rFonts w:ascii="Dubai Light" w:hAnsi="Dubai Light" w:cs="Dubai Light"/>
          <w:color w:val="002060"/>
          <w:w w:val="105"/>
          <w:szCs w:val="22"/>
        </w:rPr>
        <w:t xml:space="preserve"> </w:t>
      </w:r>
      <w:r w:rsidR="008076A3" w:rsidRPr="0017265B">
        <w:rPr>
          <w:rFonts w:ascii="Dubai Light" w:hAnsi="Dubai Light" w:cs="Dubai Light"/>
          <w:color w:val="002060"/>
          <w:w w:val="105"/>
          <w:szCs w:val="22"/>
        </w:rPr>
        <w:t>the new Promised Date requested is not after 31 December of that calendar year</w:t>
      </w:r>
      <w:r w:rsidR="007F51FB" w:rsidRPr="0017265B">
        <w:rPr>
          <w:rFonts w:ascii="Dubai Light" w:hAnsi="Dubai Light" w:cs="Dubai Light"/>
          <w:color w:val="002060"/>
          <w:w w:val="105"/>
          <w:szCs w:val="22"/>
        </w:rPr>
        <w:t>, unless otherwise agreed</w:t>
      </w:r>
      <w:r w:rsidR="00141479" w:rsidRPr="0017265B">
        <w:rPr>
          <w:rFonts w:ascii="Dubai Light" w:hAnsi="Dubai Light" w:cs="Dubai Light"/>
          <w:color w:val="002060"/>
          <w:w w:val="105"/>
          <w:szCs w:val="22"/>
        </w:rPr>
        <w:t xml:space="preserve"> </w:t>
      </w:r>
      <w:r w:rsidR="00F60779" w:rsidRPr="0017265B">
        <w:rPr>
          <w:rFonts w:ascii="Dubai Light" w:hAnsi="Dubai Light" w:cs="Dubai Light"/>
          <w:color w:val="002060"/>
          <w:w w:val="105"/>
          <w:szCs w:val="22"/>
        </w:rPr>
        <w:t xml:space="preserve">by DA </w:t>
      </w:r>
      <w:r w:rsidR="00141479" w:rsidRPr="0017265B">
        <w:rPr>
          <w:rFonts w:ascii="Dubai Light" w:hAnsi="Dubai Light" w:cs="Dubai Light"/>
          <w:color w:val="002060"/>
          <w:w w:val="105"/>
          <w:szCs w:val="22"/>
        </w:rPr>
        <w:t>in writing</w:t>
      </w:r>
      <w:r w:rsidRPr="0017265B">
        <w:rPr>
          <w:rFonts w:ascii="Dubai Light" w:hAnsi="Dubai Light" w:cs="Dubai Light"/>
          <w:color w:val="002060"/>
          <w:w w:val="105"/>
          <w:szCs w:val="22"/>
        </w:rPr>
        <w:t xml:space="preserve">. For the goods/services with a PO Promise Date less than three (3) days from the Date of the Purchase Order then the Supplier shall update the Promised Date at least one (1) day prior to the PO Promise Date for DA’s approval. If DA approves the change to the Promised </w:t>
      </w:r>
      <w:proofErr w:type="gramStart"/>
      <w:r w:rsidRPr="0017265B">
        <w:rPr>
          <w:rFonts w:ascii="Dubai Light" w:hAnsi="Dubai Light" w:cs="Dubai Light"/>
          <w:color w:val="002060"/>
          <w:w w:val="105"/>
          <w:szCs w:val="22"/>
        </w:rPr>
        <w:t>Date</w:t>
      </w:r>
      <w:proofErr w:type="gramEnd"/>
      <w:r w:rsidRPr="0017265B">
        <w:rPr>
          <w:rFonts w:ascii="Dubai Light" w:hAnsi="Dubai Light" w:cs="Dubai Light"/>
          <w:color w:val="002060"/>
          <w:w w:val="105"/>
          <w:szCs w:val="22"/>
        </w:rPr>
        <w:t xml:space="preserve"> then an amended version of the Purchase Order shall be issued replacing the previous Purchase Order. If the change to the Promised Date</w:t>
      </w:r>
      <w:r w:rsidRPr="0017265B" w:rsidDel="001D74F5">
        <w:rPr>
          <w:rFonts w:ascii="Dubai Light" w:hAnsi="Dubai Light" w:cs="Dubai Light"/>
          <w:color w:val="002060"/>
          <w:w w:val="105"/>
          <w:szCs w:val="22"/>
        </w:rPr>
        <w:t xml:space="preserve"> </w:t>
      </w:r>
      <w:r w:rsidRPr="0017265B">
        <w:rPr>
          <w:rFonts w:ascii="Dubai Light" w:hAnsi="Dubai Light" w:cs="Dubai Light"/>
          <w:color w:val="002060"/>
          <w:w w:val="105"/>
          <w:szCs w:val="22"/>
        </w:rPr>
        <w:t>is rejected by DA the Supplier shall deliver the goods / services in accordance with the PO Promise Date.</w:t>
      </w:r>
    </w:p>
    <w:p w14:paraId="4D91A1C1" w14:textId="059B75E9" w:rsidR="00E7414E" w:rsidRPr="0017265B" w:rsidRDefault="00684C5B" w:rsidP="00220B7E">
      <w:pPr>
        <w:pStyle w:val="BodyText"/>
        <w:numPr>
          <w:ilvl w:val="0"/>
          <w:numId w:val="30"/>
        </w:numPr>
        <w:spacing w:before="1"/>
        <w:jc w:val="both"/>
        <w:rPr>
          <w:rFonts w:ascii="Dubai Light" w:hAnsi="Dubai Light" w:cs="Dubai Light"/>
          <w:color w:val="002060"/>
          <w:szCs w:val="22"/>
        </w:rPr>
      </w:pPr>
      <w:r>
        <w:rPr>
          <w:rFonts w:ascii="Dubai Light" w:hAnsi="Dubai Light" w:cs="Dubai Light"/>
          <w:color w:val="002060"/>
          <w:szCs w:val="22"/>
        </w:rPr>
        <w:t xml:space="preserve">DA shall be entitled </w:t>
      </w:r>
      <w:r w:rsidR="00787320" w:rsidRPr="00FA2EC9">
        <w:rPr>
          <w:rFonts w:ascii="Dubai Light" w:hAnsi="Dubai Light" w:cs="Dubai Light"/>
          <w:color w:val="2C2D65"/>
        </w:rPr>
        <w:t xml:space="preserve">to impose </w:t>
      </w:r>
      <w:r w:rsidR="00787320">
        <w:rPr>
          <w:rFonts w:ascii="Dubai Light" w:hAnsi="Dubai Light" w:cs="Dubai Light"/>
          <w:color w:val="002060"/>
          <w:szCs w:val="22"/>
        </w:rPr>
        <w:t>a</w:t>
      </w:r>
      <w:r w:rsidR="00E7414E" w:rsidRPr="0017265B">
        <w:rPr>
          <w:rFonts w:ascii="Dubai Light" w:hAnsi="Dubai Light" w:cs="Dubai Light"/>
          <w:color w:val="002060"/>
          <w:szCs w:val="22"/>
        </w:rPr>
        <w:t xml:space="preserve"> </w:t>
      </w:r>
      <w:r w:rsidR="00E7414E" w:rsidRPr="0017265B">
        <w:rPr>
          <w:rFonts w:ascii="Dubai Light" w:hAnsi="Dubai Light" w:cs="Dubai Light"/>
          <w:color w:val="002060"/>
          <w:w w:val="105"/>
          <w:szCs w:val="22"/>
        </w:rPr>
        <w:t>penalty</w:t>
      </w:r>
      <w:r w:rsidR="00E7414E" w:rsidRPr="0017265B">
        <w:rPr>
          <w:rFonts w:ascii="Dubai Light" w:hAnsi="Dubai Light" w:cs="Dubai Light"/>
          <w:color w:val="002060"/>
          <w:szCs w:val="22"/>
        </w:rPr>
        <w:t xml:space="preserve"> of 0.05% of the value of the delayed goods/services for every day of delay of the delivery of the goods or services or part of them subject to a maximum of 20% of the value of the delayed goods/services. </w:t>
      </w:r>
      <w:proofErr w:type="gramStart"/>
      <w:r w:rsidR="00E7414E" w:rsidRPr="0017265B">
        <w:rPr>
          <w:rFonts w:ascii="Dubai Light" w:hAnsi="Dubai Light" w:cs="Dubai Light"/>
          <w:color w:val="002060"/>
          <w:szCs w:val="22"/>
        </w:rPr>
        <w:t>In the event that</w:t>
      </w:r>
      <w:proofErr w:type="gramEnd"/>
      <w:r w:rsidR="00E7414E" w:rsidRPr="0017265B">
        <w:rPr>
          <w:rFonts w:ascii="Dubai Light" w:hAnsi="Dubai Light" w:cs="Dubai Light"/>
          <w:color w:val="002060"/>
          <w:szCs w:val="22"/>
        </w:rPr>
        <w:t xml:space="preserve"> the Supplier delays part of the goods/services and the delay of such part precludes use of the rest of the goods/services, then delay penalty will be charged based on the total amount payable under the Purchase Order</w:t>
      </w:r>
      <w:r w:rsidR="00787320">
        <w:rPr>
          <w:rFonts w:ascii="Dubai Light" w:hAnsi="Dubai Light" w:cs="Dubai Light"/>
          <w:color w:val="002060"/>
          <w:szCs w:val="22"/>
        </w:rPr>
        <w:t>.</w:t>
      </w:r>
      <w:r w:rsidR="00E7414E" w:rsidRPr="0017265B">
        <w:rPr>
          <w:rFonts w:ascii="Dubai Light" w:hAnsi="Dubai Light" w:cs="Dubai Light"/>
          <w:color w:val="002060"/>
          <w:w w:val="105"/>
          <w:szCs w:val="22"/>
        </w:rPr>
        <w:t xml:space="preserve"> </w:t>
      </w:r>
      <w:r w:rsidR="00996896">
        <w:rPr>
          <w:rFonts w:ascii="Dubai Light" w:hAnsi="Dubai Light" w:cs="Dubai Light"/>
          <w:color w:val="002060"/>
          <w:szCs w:val="22"/>
        </w:rPr>
        <w:t>DA reserves the r</w:t>
      </w:r>
      <w:r w:rsidR="00996896" w:rsidRPr="00996896">
        <w:rPr>
          <w:rFonts w:ascii="Dubai Light" w:hAnsi="Dubai Light" w:cs="Dubai Light"/>
          <w:color w:val="002060"/>
          <w:szCs w:val="22"/>
        </w:rPr>
        <w:t>ight to withhold the payment until the penalty is settled</w:t>
      </w:r>
      <w:r w:rsidR="00996896">
        <w:rPr>
          <w:rFonts w:ascii="Dubai Light" w:hAnsi="Dubai Light" w:cs="Dubai Light"/>
          <w:color w:val="002060"/>
          <w:szCs w:val="22"/>
        </w:rPr>
        <w:t xml:space="preserve"> by the Supplier</w:t>
      </w:r>
      <w:r w:rsidR="004B32D3">
        <w:rPr>
          <w:rFonts w:ascii="Dubai Light" w:hAnsi="Dubai Light" w:cs="Dubai Light"/>
          <w:color w:val="002060"/>
          <w:szCs w:val="22"/>
        </w:rPr>
        <w:t xml:space="preserve">. </w:t>
      </w:r>
      <w:r w:rsidR="00E7414E" w:rsidRPr="00996896">
        <w:rPr>
          <w:rFonts w:ascii="Dubai Light" w:hAnsi="Dubai Light" w:cs="Dubai Light"/>
          <w:color w:val="002060"/>
          <w:szCs w:val="22"/>
        </w:rPr>
        <w:t>If the Supplier continues to delay with the</w:t>
      </w:r>
      <w:r w:rsidR="00E7414E" w:rsidRPr="0017265B">
        <w:rPr>
          <w:rFonts w:ascii="Dubai Light" w:hAnsi="Dubai Light" w:cs="Dubai Light"/>
          <w:color w:val="002060"/>
          <w:w w:val="105"/>
          <w:szCs w:val="22"/>
        </w:rPr>
        <w:t xml:space="preserve"> effect that the penalty reaches the maximum penalty expressed above, then DA has the right to take one of the following actions without the need to a warning or judicial judgment</w:t>
      </w:r>
      <w:r w:rsidR="006B5A2F">
        <w:rPr>
          <w:rFonts w:ascii="Dubai Light" w:hAnsi="Dubai Light" w:cs="Dubai Light"/>
          <w:color w:val="002060"/>
          <w:w w:val="105"/>
          <w:szCs w:val="22"/>
        </w:rPr>
        <w:t>:</w:t>
      </w:r>
    </w:p>
    <w:p w14:paraId="66F74CC4" w14:textId="65B6A2B2" w:rsidR="00E7414E" w:rsidRPr="0017265B" w:rsidRDefault="00E7414E" w:rsidP="007E5AA1">
      <w:pPr>
        <w:pStyle w:val="ListParagraph"/>
        <w:widowControl w:val="0"/>
        <w:numPr>
          <w:ilvl w:val="0"/>
          <w:numId w:val="20"/>
        </w:numPr>
        <w:tabs>
          <w:tab w:val="left" w:pos="1440"/>
        </w:tabs>
        <w:autoSpaceDE w:val="0"/>
        <w:autoSpaceDN w:val="0"/>
        <w:spacing w:line="254" w:lineRule="auto"/>
        <w:ind w:left="1440" w:hanging="360"/>
        <w:jc w:val="both"/>
        <w:rPr>
          <w:rFonts w:ascii="Dubai Light" w:hAnsi="Dubai Light" w:cs="Dubai Light"/>
          <w:color w:val="002060"/>
        </w:rPr>
      </w:pPr>
      <w:r w:rsidRPr="0017265B">
        <w:rPr>
          <w:rFonts w:ascii="Dubai Light" w:hAnsi="Dubai Light" w:cs="Dubai Light"/>
          <w:color w:val="002060"/>
          <w:w w:val="105"/>
        </w:rPr>
        <w:lastRenderedPageBreak/>
        <w:t>to procure the goods/services on the Supplier's account and charge him for the difference in prices in addition to 10% of the value of the goods</w:t>
      </w:r>
      <w:r w:rsidR="00395FE9">
        <w:rPr>
          <w:rFonts w:ascii="Dubai Light" w:hAnsi="Dubai Light" w:cs="Dubai Light"/>
          <w:color w:val="002060"/>
          <w:w w:val="105"/>
        </w:rPr>
        <w:t xml:space="preserve"> /</w:t>
      </w:r>
      <w:r w:rsidRPr="0017265B">
        <w:rPr>
          <w:rFonts w:ascii="Dubai Light" w:hAnsi="Dubai Light" w:cs="Dubai Light"/>
          <w:color w:val="002060"/>
          <w:w w:val="105"/>
        </w:rPr>
        <w:t xml:space="preserve"> services for administrative</w:t>
      </w:r>
      <w:r w:rsidRPr="0017265B">
        <w:rPr>
          <w:rFonts w:ascii="Dubai Light" w:hAnsi="Dubai Light" w:cs="Dubai Light"/>
          <w:color w:val="002060"/>
          <w:spacing w:val="-6"/>
          <w:w w:val="105"/>
        </w:rPr>
        <w:t xml:space="preserve"> </w:t>
      </w:r>
      <w:r w:rsidRPr="0017265B">
        <w:rPr>
          <w:rFonts w:ascii="Dubai Light" w:hAnsi="Dubai Light" w:cs="Dubai Light"/>
          <w:color w:val="002060"/>
          <w:w w:val="105"/>
        </w:rPr>
        <w:t>expenses; or</w:t>
      </w:r>
    </w:p>
    <w:p w14:paraId="3848EB5F" w14:textId="733D5CA2" w:rsidR="00E7414E" w:rsidRPr="0017265B" w:rsidRDefault="00E7414E" w:rsidP="007E5AA1">
      <w:pPr>
        <w:pStyle w:val="ListParagraph"/>
        <w:widowControl w:val="0"/>
        <w:numPr>
          <w:ilvl w:val="0"/>
          <w:numId w:val="20"/>
        </w:numPr>
        <w:tabs>
          <w:tab w:val="left" w:pos="1440"/>
        </w:tabs>
        <w:autoSpaceDE w:val="0"/>
        <w:autoSpaceDN w:val="0"/>
        <w:spacing w:line="254" w:lineRule="auto"/>
        <w:ind w:left="1440" w:hanging="360"/>
        <w:jc w:val="both"/>
        <w:rPr>
          <w:rFonts w:ascii="Dubai Light" w:hAnsi="Dubai Light" w:cs="Dubai Light"/>
          <w:color w:val="002060"/>
          <w:w w:val="105"/>
        </w:rPr>
      </w:pPr>
      <w:r w:rsidRPr="0017265B">
        <w:rPr>
          <w:rFonts w:ascii="Dubai Light" w:hAnsi="Dubai Light" w:cs="Dubai Light"/>
          <w:color w:val="002060"/>
          <w:w w:val="105"/>
        </w:rPr>
        <w:t>to terminate the Purchase Order, confiscate the performance bond, if any, and claim compensation for damages.</w:t>
      </w:r>
    </w:p>
    <w:p w14:paraId="547934ED" w14:textId="77777777" w:rsidR="00E7414E" w:rsidRPr="0017265B" w:rsidRDefault="00E7414E" w:rsidP="00AF4E9B">
      <w:pPr>
        <w:pStyle w:val="ListParagraph"/>
        <w:widowControl w:val="0"/>
        <w:numPr>
          <w:ilvl w:val="0"/>
          <w:numId w:val="21"/>
        </w:numPr>
        <w:tabs>
          <w:tab w:val="left" w:pos="540"/>
        </w:tabs>
        <w:autoSpaceDE w:val="0"/>
        <w:autoSpaceDN w:val="0"/>
        <w:spacing w:before="240" w:after="240"/>
        <w:ind w:left="540" w:hanging="540"/>
        <w:jc w:val="both"/>
        <w:rPr>
          <w:rFonts w:ascii="Dubai Light" w:hAnsi="Dubai Light" w:cs="Dubai Light"/>
          <w:b/>
          <w:bCs/>
          <w:color w:val="002060"/>
          <w:w w:val="105"/>
        </w:rPr>
      </w:pPr>
      <w:r w:rsidRPr="0017265B">
        <w:rPr>
          <w:rFonts w:ascii="Dubai Light" w:hAnsi="Dubai Light" w:cs="Dubai Light"/>
          <w:b/>
          <w:bCs/>
          <w:color w:val="002060"/>
          <w:w w:val="105"/>
        </w:rPr>
        <w:t>NON-COMPLIANCE WITH SPECIFICATION OR DELIVERY TIME:</w:t>
      </w:r>
    </w:p>
    <w:p w14:paraId="652C1CD7" w14:textId="6DB11B70" w:rsidR="009755E5" w:rsidRPr="009755E5" w:rsidRDefault="00070491" w:rsidP="00395FE9">
      <w:pPr>
        <w:ind w:left="540"/>
        <w:jc w:val="both"/>
        <w:rPr>
          <w:rFonts w:ascii="Dubai Light" w:hAnsi="Dubai Light" w:cs="Dubai Light"/>
          <w:color w:val="002060"/>
          <w:w w:val="105"/>
          <w:szCs w:val="22"/>
        </w:rPr>
      </w:pPr>
      <w:r w:rsidRPr="0017265B">
        <w:rPr>
          <w:rFonts w:ascii="Dubai Light" w:hAnsi="Dubai Light" w:cs="Dubai Light"/>
          <w:color w:val="002060"/>
          <w:w w:val="105"/>
          <w:szCs w:val="22"/>
        </w:rPr>
        <w:t>The Supplier acknowledges that DA</w:t>
      </w:r>
      <w:r w:rsidR="00FF4F79" w:rsidRPr="0017265B">
        <w:rPr>
          <w:rFonts w:ascii="Dubai Light" w:hAnsi="Dubai Light" w:cs="Dubai Light"/>
          <w:color w:val="002060"/>
          <w:w w:val="105"/>
          <w:szCs w:val="22"/>
        </w:rPr>
        <w:t xml:space="preserve"> </w:t>
      </w:r>
      <w:r w:rsidRPr="0017265B">
        <w:rPr>
          <w:rFonts w:ascii="Dubai Light" w:hAnsi="Dubai Light" w:cs="Dubai Light"/>
          <w:color w:val="002060"/>
          <w:w w:val="105"/>
          <w:szCs w:val="22"/>
        </w:rPr>
        <w:t xml:space="preserve">shall </w:t>
      </w:r>
      <w:r w:rsidR="009C23EC" w:rsidRPr="0017265B">
        <w:rPr>
          <w:rFonts w:ascii="Dubai Light" w:hAnsi="Dubai Light" w:cs="Dubai Light"/>
          <w:color w:val="002060"/>
          <w:w w:val="105"/>
          <w:szCs w:val="22"/>
        </w:rPr>
        <w:t>require</w:t>
      </w:r>
      <w:r w:rsidRPr="0017265B">
        <w:rPr>
          <w:rFonts w:ascii="Dubai Light" w:hAnsi="Dubai Light" w:cs="Dubai Light"/>
          <w:color w:val="002060"/>
          <w:w w:val="105"/>
          <w:szCs w:val="22"/>
        </w:rPr>
        <w:t xml:space="preserve"> a reasonable period to inspect the goods or services upon receipt. </w:t>
      </w:r>
      <w:r w:rsidR="00E7414E" w:rsidRPr="0017265B">
        <w:rPr>
          <w:rFonts w:ascii="Dubai Light" w:hAnsi="Dubai Light" w:cs="Dubai Light"/>
          <w:color w:val="002060"/>
          <w:w w:val="105"/>
          <w:szCs w:val="22"/>
        </w:rPr>
        <w:t>DA reserves the right to return or refuse all or any portion of this Purchase Order which does not meet the standard or quality originally offered or where the delivery time is not complied with.</w:t>
      </w:r>
      <w:r w:rsidR="009755E5">
        <w:rPr>
          <w:rFonts w:ascii="Dubai Light" w:hAnsi="Dubai Light" w:cs="Dubai Light"/>
          <w:color w:val="002060"/>
          <w:w w:val="105"/>
          <w:szCs w:val="22"/>
        </w:rPr>
        <w:t xml:space="preserve"> </w:t>
      </w:r>
      <w:r w:rsidR="009755E5" w:rsidRPr="009755E5">
        <w:rPr>
          <w:rFonts w:ascii="Dubai Light" w:hAnsi="Dubai Light" w:cs="Dubai Light"/>
          <w:color w:val="002060"/>
          <w:w w:val="105"/>
          <w:szCs w:val="22"/>
        </w:rPr>
        <w:t xml:space="preserve">DA </w:t>
      </w:r>
      <w:r w:rsidR="00395FE9">
        <w:rPr>
          <w:rFonts w:ascii="Dubai Light" w:hAnsi="Dubai Light" w:cs="Dubai Light"/>
          <w:color w:val="002060"/>
          <w:w w:val="105"/>
          <w:szCs w:val="22"/>
        </w:rPr>
        <w:t xml:space="preserve">further </w:t>
      </w:r>
      <w:r w:rsidR="009755E5" w:rsidRPr="009755E5">
        <w:rPr>
          <w:rFonts w:ascii="Dubai Light" w:hAnsi="Dubai Light" w:cs="Dubai Light"/>
          <w:color w:val="002060"/>
          <w:w w:val="105"/>
          <w:szCs w:val="22"/>
        </w:rPr>
        <w:t xml:space="preserve">reserves the right to inspect the </w:t>
      </w:r>
      <w:r w:rsidR="00395FE9">
        <w:rPr>
          <w:rFonts w:ascii="Dubai Light" w:hAnsi="Dubai Light" w:cs="Dubai Light"/>
          <w:color w:val="002060"/>
          <w:w w:val="105"/>
          <w:szCs w:val="22"/>
        </w:rPr>
        <w:t xml:space="preserve">goods / </w:t>
      </w:r>
      <w:r w:rsidR="009755E5" w:rsidRPr="009755E5">
        <w:rPr>
          <w:rFonts w:ascii="Dubai Light" w:hAnsi="Dubai Light" w:cs="Dubai Light"/>
          <w:color w:val="002060"/>
          <w:w w:val="105"/>
          <w:szCs w:val="22"/>
        </w:rPr>
        <w:t xml:space="preserve">materials at the place of manufacture before they are shipped if </w:t>
      </w:r>
      <w:r w:rsidR="009755E5">
        <w:rPr>
          <w:rFonts w:ascii="Dubai Light" w:hAnsi="Dubai Light" w:cs="Dubai Light"/>
          <w:color w:val="002060"/>
          <w:w w:val="105"/>
          <w:szCs w:val="22"/>
        </w:rPr>
        <w:t>agreed under</w:t>
      </w:r>
      <w:r w:rsidR="009755E5" w:rsidRPr="009755E5">
        <w:rPr>
          <w:rFonts w:ascii="Dubai Light" w:hAnsi="Dubai Light" w:cs="Dubai Light"/>
          <w:color w:val="002060"/>
          <w:w w:val="105"/>
          <w:szCs w:val="22"/>
        </w:rPr>
        <w:t xml:space="preserve"> the </w:t>
      </w:r>
      <w:r w:rsidR="009755E5">
        <w:rPr>
          <w:rFonts w:ascii="Dubai Light" w:hAnsi="Dubai Light" w:cs="Dubai Light"/>
          <w:color w:val="002060"/>
          <w:w w:val="105"/>
          <w:szCs w:val="22"/>
        </w:rPr>
        <w:t>C</w:t>
      </w:r>
      <w:r w:rsidR="009755E5" w:rsidRPr="009755E5">
        <w:rPr>
          <w:rFonts w:ascii="Dubai Light" w:hAnsi="Dubai Light" w:cs="Dubai Light"/>
          <w:color w:val="002060"/>
          <w:w w:val="105"/>
          <w:szCs w:val="22"/>
        </w:rPr>
        <w:t>ontract</w:t>
      </w:r>
      <w:r w:rsidR="009755E5">
        <w:rPr>
          <w:rFonts w:ascii="Dubai Light" w:hAnsi="Dubai Light" w:cs="Dubai Light"/>
          <w:color w:val="002060"/>
          <w:w w:val="105"/>
          <w:szCs w:val="22"/>
        </w:rPr>
        <w:t xml:space="preserve">. </w:t>
      </w:r>
      <w:r w:rsidR="009755E5" w:rsidRPr="009755E5">
        <w:rPr>
          <w:rFonts w:ascii="Dubai Light" w:hAnsi="Dubai Light" w:cs="Dubai Light"/>
          <w:color w:val="002060"/>
          <w:w w:val="105"/>
          <w:szCs w:val="22"/>
        </w:rPr>
        <w:t xml:space="preserve"> </w:t>
      </w:r>
    </w:p>
    <w:p w14:paraId="54C1264E" w14:textId="77777777" w:rsidR="00E7414E" w:rsidRPr="0017265B" w:rsidRDefault="00E7414E" w:rsidP="00AF4E9B">
      <w:pPr>
        <w:pStyle w:val="ListParagraph"/>
        <w:widowControl w:val="0"/>
        <w:numPr>
          <w:ilvl w:val="0"/>
          <w:numId w:val="21"/>
        </w:numPr>
        <w:tabs>
          <w:tab w:val="left" w:pos="540"/>
        </w:tabs>
        <w:autoSpaceDE w:val="0"/>
        <w:autoSpaceDN w:val="0"/>
        <w:spacing w:before="240" w:after="240"/>
        <w:ind w:left="540" w:hanging="540"/>
        <w:jc w:val="both"/>
        <w:rPr>
          <w:rFonts w:ascii="Dubai Light" w:hAnsi="Dubai Light" w:cs="Dubai Light"/>
          <w:b/>
          <w:bCs/>
          <w:color w:val="002060"/>
          <w:w w:val="105"/>
        </w:rPr>
      </w:pPr>
      <w:r w:rsidRPr="0017265B">
        <w:rPr>
          <w:rFonts w:ascii="Dubai Light" w:hAnsi="Dubai Light" w:cs="Dubai Light"/>
          <w:b/>
          <w:bCs/>
          <w:color w:val="002060"/>
          <w:w w:val="105"/>
        </w:rPr>
        <w:t>CONFIDENTIALITY:</w:t>
      </w:r>
    </w:p>
    <w:p w14:paraId="10E7745A" w14:textId="77777777" w:rsidR="00E7414E" w:rsidRPr="0017265B" w:rsidRDefault="00E7414E" w:rsidP="00E7414E">
      <w:pPr>
        <w:pStyle w:val="BodyText"/>
        <w:spacing w:before="1"/>
        <w:ind w:left="540"/>
        <w:jc w:val="both"/>
        <w:rPr>
          <w:rFonts w:ascii="Dubai Light" w:hAnsi="Dubai Light" w:cs="Dubai Light"/>
          <w:color w:val="002060"/>
          <w:w w:val="105"/>
          <w:szCs w:val="22"/>
        </w:rPr>
      </w:pPr>
      <w:r w:rsidRPr="0017265B">
        <w:rPr>
          <w:rFonts w:ascii="Dubai Light" w:hAnsi="Dubai Light" w:cs="Dubai Light"/>
          <w:color w:val="002060"/>
          <w:w w:val="105"/>
          <w:szCs w:val="22"/>
        </w:rPr>
        <w:t>The Supplier agrees to treat as confidential and not (except insofar as may be necessary to perform its duties under this Purchase Order in which case on a strictly need to know basis) directly or indirectly disclose at any time (whether during the continuation of this Purchase Order or thereafter) to any other person, corporation or entity whomsoever or whatsoever or otherwise make use of or permit to be made use of any information not generally available to third parties relating to this Purchase Order, DA’s technology, know-how, business, secrets, dealings, transactions or affairs or any such information relating to a subsidiary, supplier, customer, employee, officer, authorised representative, affiliate or client of DA.</w:t>
      </w:r>
    </w:p>
    <w:p w14:paraId="09908819" w14:textId="77777777" w:rsidR="00E7414E" w:rsidRPr="0017265B" w:rsidRDefault="00E7414E" w:rsidP="00AF4E9B">
      <w:pPr>
        <w:pStyle w:val="ListParagraph"/>
        <w:widowControl w:val="0"/>
        <w:numPr>
          <w:ilvl w:val="0"/>
          <w:numId w:val="21"/>
        </w:numPr>
        <w:tabs>
          <w:tab w:val="left" w:pos="540"/>
        </w:tabs>
        <w:autoSpaceDE w:val="0"/>
        <w:autoSpaceDN w:val="0"/>
        <w:spacing w:before="240" w:after="240"/>
        <w:ind w:left="540" w:hanging="540"/>
        <w:jc w:val="both"/>
        <w:rPr>
          <w:rFonts w:ascii="Dubai Light" w:hAnsi="Dubai Light" w:cs="Dubai Light"/>
          <w:b/>
          <w:bCs/>
          <w:color w:val="002060"/>
          <w:w w:val="105"/>
        </w:rPr>
      </w:pPr>
      <w:r w:rsidRPr="0017265B">
        <w:rPr>
          <w:rFonts w:ascii="Dubai Light" w:hAnsi="Dubai Light" w:cs="Dubai Light"/>
          <w:b/>
          <w:bCs/>
          <w:color w:val="002060"/>
          <w:w w:val="105"/>
        </w:rPr>
        <w:t>INDEMNITY:</w:t>
      </w:r>
    </w:p>
    <w:p w14:paraId="08C1E8B9" w14:textId="1739586D" w:rsidR="00E7414E" w:rsidRPr="0017265B" w:rsidRDefault="00E7414E" w:rsidP="00E7414E">
      <w:pPr>
        <w:pStyle w:val="BodyText"/>
        <w:spacing w:before="1"/>
        <w:ind w:left="540"/>
        <w:jc w:val="both"/>
        <w:rPr>
          <w:rFonts w:ascii="Dubai Light" w:hAnsi="Dubai Light" w:cs="Dubai Light"/>
          <w:color w:val="002060"/>
          <w:szCs w:val="22"/>
        </w:rPr>
      </w:pPr>
      <w:r w:rsidRPr="0017265B">
        <w:rPr>
          <w:rFonts w:ascii="Dubai Light" w:hAnsi="Dubai Light" w:cs="Dubai Light"/>
          <w:color w:val="002060"/>
          <w:w w:val="105"/>
          <w:szCs w:val="22"/>
        </w:rPr>
        <w:t>The Supplier agrees and acknowledges that it shall defend, indemnify and hold harmless DA, its personnel, representatives and its affiliates (the “</w:t>
      </w:r>
      <w:r w:rsidRPr="0017265B">
        <w:rPr>
          <w:rFonts w:ascii="Dubai Light" w:hAnsi="Dubai Light" w:cs="Dubai Light"/>
          <w:b/>
          <w:bCs/>
          <w:color w:val="002060"/>
          <w:w w:val="105"/>
          <w:szCs w:val="22"/>
        </w:rPr>
        <w:t>Indemnified Persons</w:t>
      </w:r>
      <w:r w:rsidRPr="0017265B">
        <w:rPr>
          <w:rFonts w:ascii="Dubai Light" w:hAnsi="Dubai Light" w:cs="Dubai Light"/>
          <w:color w:val="002060"/>
          <w:w w:val="105"/>
          <w:szCs w:val="22"/>
        </w:rPr>
        <w:t>”) from and against any and all claims, damages, liabilities, losses (including any loss of, or damage to, any property of, or injury to or death of, any person, any applicable taxes, penalties, demands) and expenses of any kind whatsoever (including the costs in connection with defending against any of the foregoing or in enforcing this indemnity) incurred or suffered by the Indemnified Persons arising from or in connection with any wilful or negligent act or omission by the Supplier or its personnel, representatives or subcontractors and/or any breach by the Supplier of these terms &amp; conditions, relevant documentation or applicable laws or arising directly or indirectly out of the performance by the Supplier of its obligations under this Purchase Order.</w:t>
      </w:r>
    </w:p>
    <w:p w14:paraId="1A11E77D" w14:textId="5EA7F937" w:rsidR="00E7414E" w:rsidRPr="0017265B" w:rsidRDefault="00E7414E" w:rsidP="00AF4E9B">
      <w:pPr>
        <w:pStyle w:val="ListParagraph"/>
        <w:widowControl w:val="0"/>
        <w:numPr>
          <w:ilvl w:val="0"/>
          <w:numId w:val="21"/>
        </w:numPr>
        <w:tabs>
          <w:tab w:val="left" w:pos="540"/>
        </w:tabs>
        <w:autoSpaceDE w:val="0"/>
        <w:autoSpaceDN w:val="0"/>
        <w:spacing w:before="240" w:after="240"/>
        <w:ind w:left="540" w:hanging="540"/>
        <w:jc w:val="both"/>
        <w:rPr>
          <w:rFonts w:ascii="Dubai Light" w:hAnsi="Dubai Light" w:cs="Dubai Light"/>
          <w:b/>
          <w:bCs/>
          <w:color w:val="002060"/>
          <w:w w:val="105"/>
        </w:rPr>
      </w:pPr>
      <w:r w:rsidRPr="0017265B">
        <w:rPr>
          <w:rFonts w:ascii="Dubai Light" w:hAnsi="Dubai Light" w:cs="Dubai Light"/>
          <w:b/>
          <w:bCs/>
          <w:color w:val="002060"/>
          <w:w w:val="105"/>
        </w:rPr>
        <w:t>PRICE</w:t>
      </w:r>
      <w:r w:rsidR="00632D3C" w:rsidRPr="0017265B">
        <w:rPr>
          <w:rFonts w:ascii="Dubai Light" w:hAnsi="Dubai Light" w:cs="Dubai Light"/>
          <w:b/>
          <w:bCs/>
          <w:color w:val="002060"/>
          <w:w w:val="105"/>
        </w:rPr>
        <w:t>, PAYMENT</w:t>
      </w:r>
      <w:r w:rsidRPr="0017265B">
        <w:rPr>
          <w:rFonts w:ascii="Dubai Light" w:hAnsi="Dubai Light" w:cs="Dubai Light"/>
          <w:b/>
          <w:bCs/>
          <w:color w:val="002060"/>
          <w:w w:val="105"/>
        </w:rPr>
        <w:t xml:space="preserve"> AND VARIATION:</w:t>
      </w:r>
    </w:p>
    <w:p w14:paraId="02BBB4A6" w14:textId="55A838F6" w:rsidR="00632D3C" w:rsidRPr="0017265B" w:rsidRDefault="00E7414E" w:rsidP="00632D3C">
      <w:pPr>
        <w:pStyle w:val="BodyText"/>
        <w:numPr>
          <w:ilvl w:val="0"/>
          <w:numId w:val="39"/>
        </w:numPr>
        <w:spacing w:before="1"/>
        <w:jc w:val="both"/>
        <w:rPr>
          <w:rFonts w:ascii="Dubai Light" w:hAnsi="Dubai Light" w:cs="Dubai Light"/>
          <w:color w:val="002060"/>
          <w:szCs w:val="22"/>
        </w:rPr>
      </w:pPr>
      <w:r w:rsidRPr="0017265B">
        <w:rPr>
          <w:rFonts w:ascii="Dubai Light" w:hAnsi="Dubai Light" w:cs="Dubai Light"/>
          <w:color w:val="002060"/>
          <w:w w:val="105"/>
          <w:szCs w:val="22"/>
        </w:rPr>
        <w:t xml:space="preserve">The price and delivery schedule shown in this Purchase Order is fixed and shall not be subject to change except as authorized by DA. </w:t>
      </w:r>
    </w:p>
    <w:p w14:paraId="6DA73D09" w14:textId="2BDCF21C" w:rsidR="004210BA" w:rsidRPr="0017265B" w:rsidRDefault="004210BA" w:rsidP="000C6F35">
      <w:pPr>
        <w:pStyle w:val="BodyText"/>
        <w:numPr>
          <w:ilvl w:val="0"/>
          <w:numId w:val="39"/>
        </w:numPr>
        <w:spacing w:before="1"/>
        <w:jc w:val="both"/>
        <w:rPr>
          <w:rFonts w:ascii="Dubai Light" w:hAnsi="Dubai Light" w:cs="Dubai Light"/>
          <w:color w:val="002060"/>
          <w:w w:val="105"/>
          <w:szCs w:val="22"/>
        </w:rPr>
      </w:pPr>
      <w:r w:rsidRPr="0017265B">
        <w:rPr>
          <w:rFonts w:ascii="Dubai Light" w:hAnsi="Dubai Light" w:cs="Dubai Light"/>
          <w:color w:val="002060"/>
          <w:w w:val="105"/>
          <w:szCs w:val="22"/>
        </w:rPr>
        <w:lastRenderedPageBreak/>
        <w:t>Unless otherwise stated in th</w:t>
      </w:r>
      <w:r w:rsidR="000C6F35" w:rsidRPr="0017265B">
        <w:rPr>
          <w:rFonts w:ascii="Dubai Light" w:hAnsi="Dubai Light" w:cs="Dubai Light"/>
          <w:color w:val="002060"/>
          <w:w w:val="105"/>
          <w:szCs w:val="22"/>
        </w:rPr>
        <w:t>is</w:t>
      </w:r>
      <w:r w:rsidRPr="0017265B">
        <w:rPr>
          <w:rFonts w:ascii="Dubai Light" w:hAnsi="Dubai Light" w:cs="Dubai Light"/>
          <w:color w:val="002060"/>
          <w:w w:val="105"/>
          <w:szCs w:val="22"/>
        </w:rPr>
        <w:t xml:space="preserve"> </w:t>
      </w:r>
      <w:r w:rsidR="000C6F35" w:rsidRPr="0017265B">
        <w:rPr>
          <w:rFonts w:ascii="Dubai Light" w:hAnsi="Dubai Light" w:cs="Dubai Light"/>
          <w:color w:val="002060"/>
          <w:w w:val="105"/>
          <w:szCs w:val="22"/>
        </w:rPr>
        <w:t>Purchase O</w:t>
      </w:r>
      <w:r w:rsidRPr="0017265B">
        <w:rPr>
          <w:rFonts w:ascii="Dubai Light" w:hAnsi="Dubai Light" w:cs="Dubai Light"/>
          <w:color w:val="002060"/>
          <w:w w:val="105"/>
          <w:szCs w:val="22"/>
        </w:rPr>
        <w:t xml:space="preserve">rder and / or </w:t>
      </w:r>
      <w:r w:rsidR="00D1724F" w:rsidRPr="0017265B">
        <w:rPr>
          <w:rFonts w:ascii="Dubai Light" w:hAnsi="Dubai Light" w:cs="Dubai Light"/>
          <w:color w:val="002060"/>
          <w:w w:val="105"/>
          <w:szCs w:val="22"/>
        </w:rPr>
        <w:t xml:space="preserve">the </w:t>
      </w:r>
      <w:r w:rsidR="000C6F35" w:rsidRPr="0017265B">
        <w:rPr>
          <w:rFonts w:ascii="Dubai Light" w:hAnsi="Dubai Light" w:cs="Dubai Light"/>
          <w:color w:val="002060"/>
          <w:w w:val="105"/>
          <w:szCs w:val="22"/>
        </w:rPr>
        <w:t>C</w:t>
      </w:r>
      <w:r w:rsidRPr="0017265B">
        <w:rPr>
          <w:rFonts w:ascii="Dubai Light" w:hAnsi="Dubai Light" w:cs="Dubai Light"/>
          <w:color w:val="002060"/>
          <w:w w:val="105"/>
          <w:szCs w:val="22"/>
        </w:rPr>
        <w:t>ontract</w:t>
      </w:r>
      <w:r w:rsidR="00D1724F" w:rsidRPr="0017265B">
        <w:rPr>
          <w:rFonts w:ascii="Dubai Light" w:hAnsi="Dubai Light" w:cs="Dubai Light"/>
          <w:color w:val="002060"/>
          <w:w w:val="105"/>
          <w:szCs w:val="22"/>
        </w:rPr>
        <w:t xml:space="preserve"> (if applicable)</w:t>
      </w:r>
      <w:r w:rsidRPr="0017265B">
        <w:rPr>
          <w:rFonts w:ascii="Dubai Light" w:hAnsi="Dubai Light" w:cs="Dubai Light"/>
          <w:color w:val="002060"/>
          <w:w w:val="105"/>
          <w:szCs w:val="22"/>
        </w:rPr>
        <w:t xml:space="preserve">, payment shall be made within sixty (60) days from the </w:t>
      </w:r>
      <w:r w:rsidR="000C6F35" w:rsidRPr="0017265B">
        <w:rPr>
          <w:rFonts w:ascii="Dubai Light" w:hAnsi="Dubai Light" w:cs="Dubai Light"/>
          <w:color w:val="002060"/>
          <w:w w:val="105"/>
          <w:szCs w:val="22"/>
        </w:rPr>
        <w:t xml:space="preserve">date of </w:t>
      </w:r>
      <w:r w:rsidR="00BB53B6" w:rsidRPr="0017265B">
        <w:rPr>
          <w:rFonts w:ascii="Dubai Light" w:hAnsi="Dubai Light" w:cs="Dubai Light"/>
          <w:color w:val="002060"/>
          <w:w w:val="105"/>
          <w:szCs w:val="22"/>
        </w:rPr>
        <w:t xml:space="preserve">receipt </w:t>
      </w:r>
      <w:r w:rsidR="00D1724F" w:rsidRPr="0017265B">
        <w:rPr>
          <w:rFonts w:ascii="Dubai Light" w:hAnsi="Dubai Light" w:cs="Dubai Light"/>
          <w:color w:val="002060"/>
          <w:w w:val="105"/>
          <w:szCs w:val="22"/>
        </w:rPr>
        <w:t xml:space="preserve">of the invoice from the Supplier </w:t>
      </w:r>
      <w:r w:rsidRPr="0017265B">
        <w:rPr>
          <w:rFonts w:ascii="Dubai Light" w:hAnsi="Dubai Light" w:cs="Dubai Light"/>
          <w:color w:val="002060"/>
          <w:w w:val="105"/>
          <w:szCs w:val="22"/>
        </w:rPr>
        <w:t>provided that</w:t>
      </w:r>
      <w:r w:rsidR="00676574" w:rsidRPr="0017265B">
        <w:rPr>
          <w:rFonts w:ascii="Dubai Light" w:hAnsi="Dubai Light" w:cs="Dubai Light"/>
          <w:color w:val="002060"/>
          <w:w w:val="105"/>
          <w:szCs w:val="22"/>
        </w:rPr>
        <w:t>: (i)</w:t>
      </w:r>
      <w:r w:rsidRPr="0017265B">
        <w:rPr>
          <w:rFonts w:ascii="Dubai Light" w:hAnsi="Dubai Light" w:cs="Dubai Light"/>
          <w:color w:val="002060"/>
          <w:w w:val="105"/>
          <w:szCs w:val="22"/>
        </w:rPr>
        <w:t xml:space="preserve"> DA receives a correct and valid invoice </w:t>
      </w:r>
      <w:r w:rsidR="00676574" w:rsidRPr="0017265B">
        <w:rPr>
          <w:rFonts w:ascii="Dubai Light" w:hAnsi="Dubai Light" w:cs="Dubai Light"/>
          <w:color w:val="002060"/>
          <w:w w:val="105"/>
          <w:szCs w:val="22"/>
        </w:rPr>
        <w:t xml:space="preserve">with all documents and information reasonably required by DA to support each invoice; </w:t>
      </w:r>
      <w:r w:rsidRPr="0017265B">
        <w:rPr>
          <w:rFonts w:ascii="Dubai Light" w:hAnsi="Dubai Light" w:cs="Dubai Light"/>
          <w:color w:val="002060"/>
          <w:w w:val="105"/>
          <w:szCs w:val="22"/>
        </w:rPr>
        <w:t xml:space="preserve">and </w:t>
      </w:r>
      <w:r w:rsidR="00676574" w:rsidRPr="0017265B">
        <w:rPr>
          <w:rFonts w:ascii="Dubai Light" w:hAnsi="Dubai Light" w:cs="Dubai Light"/>
          <w:color w:val="002060"/>
          <w:w w:val="105"/>
          <w:szCs w:val="22"/>
        </w:rPr>
        <w:t xml:space="preserve">(ii) </w:t>
      </w:r>
      <w:r w:rsidR="00FB34AB" w:rsidRPr="0017265B">
        <w:rPr>
          <w:rFonts w:ascii="Dubai Light" w:hAnsi="Dubai Light" w:cs="Dubai Light"/>
          <w:color w:val="002060"/>
          <w:w w:val="105"/>
          <w:szCs w:val="22"/>
        </w:rPr>
        <w:t xml:space="preserve">DA has accepted that </w:t>
      </w:r>
      <w:r w:rsidRPr="0017265B">
        <w:rPr>
          <w:rFonts w:ascii="Dubai Light" w:hAnsi="Dubai Light" w:cs="Dubai Light"/>
          <w:color w:val="002060"/>
          <w:w w:val="105"/>
          <w:szCs w:val="22"/>
        </w:rPr>
        <w:t xml:space="preserve">the </w:t>
      </w:r>
      <w:r w:rsidR="00676574" w:rsidRPr="0017265B">
        <w:rPr>
          <w:rFonts w:ascii="Dubai Light" w:hAnsi="Dubai Light" w:cs="Dubai Light"/>
          <w:color w:val="002060"/>
          <w:w w:val="105"/>
          <w:szCs w:val="22"/>
        </w:rPr>
        <w:t>g</w:t>
      </w:r>
      <w:r w:rsidR="00322237" w:rsidRPr="0017265B">
        <w:rPr>
          <w:rFonts w:ascii="Dubai Light" w:hAnsi="Dubai Light" w:cs="Dubai Light"/>
          <w:color w:val="002060"/>
          <w:w w:val="105"/>
          <w:szCs w:val="22"/>
        </w:rPr>
        <w:t>oods/</w:t>
      </w:r>
      <w:r w:rsidR="00676574" w:rsidRPr="0017265B">
        <w:rPr>
          <w:rFonts w:ascii="Dubai Light" w:hAnsi="Dubai Light" w:cs="Dubai Light"/>
          <w:color w:val="002060"/>
          <w:w w:val="105"/>
          <w:szCs w:val="22"/>
        </w:rPr>
        <w:t>s</w:t>
      </w:r>
      <w:r w:rsidR="00322237" w:rsidRPr="0017265B">
        <w:rPr>
          <w:rFonts w:ascii="Dubai Light" w:hAnsi="Dubai Light" w:cs="Dubai Light"/>
          <w:color w:val="002060"/>
          <w:w w:val="105"/>
          <w:szCs w:val="22"/>
        </w:rPr>
        <w:t>ervices</w:t>
      </w:r>
      <w:r w:rsidRPr="0017265B">
        <w:rPr>
          <w:rFonts w:ascii="Dubai Light" w:hAnsi="Dubai Light" w:cs="Dubai Light"/>
          <w:color w:val="002060"/>
          <w:w w:val="105"/>
          <w:szCs w:val="22"/>
        </w:rPr>
        <w:t xml:space="preserve"> </w:t>
      </w:r>
      <w:r w:rsidR="00676574" w:rsidRPr="0017265B">
        <w:rPr>
          <w:rFonts w:ascii="Dubai Light" w:hAnsi="Dubai Light" w:cs="Dubai Light"/>
          <w:color w:val="002060"/>
          <w:w w:val="105"/>
          <w:szCs w:val="22"/>
        </w:rPr>
        <w:t xml:space="preserve">are </w:t>
      </w:r>
      <w:r w:rsidR="0038513F" w:rsidRPr="0017265B">
        <w:rPr>
          <w:rFonts w:ascii="Dubai Light" w:hAnsi="Dubai Light" w:cs="Dubai Light"/>
          <w:color w:val="002060"/>
          <w:w w:val="105"/>
          <w:szCs w:val="22"/>
        </w:rPr>
        <w:t xml:space="preserve">properly </w:t>
      </w:r>
      <w:r w:rsidRPr="0017265B">
        <w:rPr>
          <w:rFonts w:ascii="Dubai Light" w:hAnsi="Dubai Light" w:cs="Dubai Light"/>
          <w:color w:val="002060"/>
          <w:w w:val="105"/>
          <w:szCs w:val="22"/>
        </w:rPr>
        <w:t>delivered and performed</w:t>
      </w:r>
      <w:r w:rsidR="00FB34AB" w:rsidRPr="0017265B">
        <w:rPr>
          <w:rFonts w:ascii="Dubai Light" w:hAnsi="Dubai Light" w:cs="Dubai Light"/>
          <w:color w:val="002060"/>
          <w:w w:val="105"/>
          <w:szCs w:val="22"/>
        </w:rPr>
        <w:t xml:space="preserve"> to the satisfaction of </w:t>
      </w:r>
      <w:r w:rsidRPr="0017265B">
        <w:rPr>
          <w:rFonts w:ascii="Dubai Light" w:hAnsi="Dubai Light" w:cs="Dubai Light"/>
          <w:color w:val="002060"/>
          <w:w w:val="105"/>
          <w:szCs w:val="22"/>
        </w:rPr>
        <w:t xml:space="preserve">DA. </w:t>
      </w:r>
    </w:p>
    <w:p w14:paraId="220AFF3E" w14:textId="1041AD68" w:rsidR="00322237" w:rsidRPr="0017265B" w:rsidRDefault="00322237" w:rsidP="00BE2287">
      <w:pPr>
        <w:pStyle w:val="BodyText"/>
        <w:numPr>
          <w:ilvl w:val="0"/>
          <w:numId w:val="39"/>
        </w:numPr>
        <w:spacing w:before="1"/>
        <w:jc w:val="both"/>
        <w:rPr>
          <w:rFonts w:ascii="Dubai Light" w:hAnsi="Dubai Light" w:cs="Dubai Light"/>
          <w:color w:val="002060"/>
          <w:w w:val="105"/>
          <w:szCs w:val="22"/>
        </w:rPr>
      </w:pPr>
      <w:r w:rsidRPr="0017265B">
        <w:rPr>
          <w:rFonts w:ascii="Dubai Light" w:hAnsi="Dubai Light" w:cs="Dubai Light"/>
          <w:color w:val="002060"/>
          <w:w w:val="105"/>
          <w:szCs w:val="22"/>
        </w:rPr>
        <w:t xml:space="preserve">If the </w:t>
      </w:r>
      <w:r w:rsidR="00BE2287" w:rsidRPr="0017265B">
        <w:rPr>
          <w:rFonts w:ascii="Dubai Light" w:hAnsi="Dubai Light" w:cs="Dubai Light"/>
          <w:color w:val="002060"/>
          <w:w w:val="105"/>
          <w:szCs w:val="22"/>
        </w:rPr>
        <w:t>g</w:t>
      </w:r>
      <w:r w:rsidRPr="0017265B">
        <w:rPr>
          <w:rFonts w:ascii="Dubai Light" w:hAnsi="Dubai Light" w:cs="Dubai Light"/>
          <w:color w:val="002060"/>
          <w:w w:val="105"/>
          <w:szCs w:val="22"/>
        </w:rPr>
        <w:t xml:space="preserve">oods/ </w:t>
      </w:r>
      <w:r w:rsidR="00BE2287" w:rsidRPr="0017265B">
        <w:rPr>
          <w:rFonts w:ascii="Dubai Light" w:hAnsi="Dubai Light" w:cs="Dubai Light"/>
          <w:color w:val="002060"/>
          <w:w w:val="105"/>
          <w:szCs w:val="22"/>
        </w:rPr>
        <w:t>s</w:t>
      </w:r>
      <w:r w:rsidRPr="0017265B">
        <w:rPr>
          <w:rFonts w:ascii="Dubai Light" w:hAnsi="Dubai Light" w:cs="Dubai Light"/>
          <w:color w:val="002060"/>
          <w:w w:val="105"/>
          <w:szCs w:val="22"/>
        </w:rPr>
        <w:t xml:space="preserve">ervices </w:t>
      </w:r>
      <w:r w:rsidR="00BE2287" w:rsidRPr="0017265B">
        <w:rPr>
          <w:rFonts w:ascii="Dubai Light" w:hAnsi="Dubai Light" w:cs="Dubai Light"/>
          <w:color w:val="002060"/>
          <w:w w:val="105"/>
          <w:szCs w:val="22"/>
        </w:rPr>
        <w:t xml:space="preserve">are </w:t>
      </w:r>
      <w:r w:rsidRPr="0017265B">
        <w:rPr>
          <w:rFonts w:ascii="Dubai Light" w:hAnsi="Dubai Light" w:cs="Dubai Light"/>
          <w:color w:val="002060"/>
          <w:w w:val="105"/>
          <w:szCs w:val="22"/>
        </w:rPr>
        <w:t xml:space="preserve">not </w:t>
      </w:r>
      <w:r w:rsidR="00BE2287" w:rsidRPr="0017265B">
        <w:rPr>
          <w:rFonts w:ascii="Dubai Light" w:hAnsi="Dubai Light" w:cs="Dubai Light"/>
          <w:color w:val="002060"/>
          <w:w w:val="105"/>
          <w:szCs w:val="22"/>
        </w:rPr>
        <w:t>properly</w:t>
      </w:r>
      <w:r w:rsidRPr="0017265B">
        <w:rPr>
          <w:rFonts w:ascii="Dubai Light" w:hAnsi="Dubai Light" w:cs="Dubai Light"/>
          <w:color w:val="002060"/>
          <w:w w:val="105"/>
          <w:szCs w:val="22"/>
        </w:rPr>
        <w:t xml:space="preserve"> delivered or performed </w:t>
      </w:r>
      <w:r w:rsidR="00FF4F79" w:rsidRPr="0017265B">
        <w:rPr>
          <w:rFonts w:ascii="Dubai Light" w:hAnsi="Dubai Light" w:cs="Dubai Light"/>
          <w:color w:val="002060"/>
          <w:w w:val="105"/>
          <w:szCs w:val="22"/>
        </w:rPr>
        <w:t>and</w:t>
      </w:r>
      <w:r w:rsidRPr="0017265B">
        <w:rPr>
          <w:rFonts w:ascii="Dubai Light" w:hAnsi="Dubai Light" w:cs="Dubai Light"/>
          <w:color w:val="002060"/>
          <w:w w:val="105"/>
          <w:szCs w:val="22"/>
        </w:rPr>
        <w:t xml:space="preserve"> DA has not accepted the </w:t>
      </w:r>
      <w:r w:rsidR="00BE2287" w:rsidRPr="0017265B">
        <w:rPr>
          <w:rFonts w:ascii="Dubai Light" w:hAnsi="Dubai Light" w:cs="Dubai Light"/>
          <w:color w:val="002060"/>
          <w:w w:val="105"/>
          <w:szCs w:val="22"/>
        </w:rPr>
        <w:t>g</w:t>
      </w:r>
      <w:r w:rsidRPr="0017265B">
        <w:rPr>
          <w:rFonts w:ascii="Dubai Light" w:hAnsi="Dubai Light" w:cs="Dubai Light"/>
          <w:color w:val="002060"/>
          <w:w w:val="105"/>
          <w:szCs w:val="22"/>
        </w:rPr>
        <w:t xml:space="preserve">oods/ </w:t>
      </w:r>
      <w:r w:rsidR="00BE2287" w:rsidRPr="0017265B">
        <w:rPr>
          <w:rFonts w:ascii="Dubai Light" w:hAnsi="Dubai Light" w:cs="Dubai Light"/>
          <w:color w:val="002060"/>
          <w:w w:val="105"/>
          <w:szCs w:val="22"/>
        </w:rPr>
        <w:t>s</w:t>
      </w:r>
      <w:r w:rsidRPr="0017265B">
        <w:rPr>
          <w:rFonts w:ascii="Dubai Light" w:hAnsi="Dubai Light" w:cs="Dubai Light"/>
          <w:color w:val="002060"/>
          <w:w w:val="105"/>
          <w:szCs w:val="22"/>
        </w:rPr>
        <w:t xml:space="preserve">ervices, the invoice shall be paid </w:t>
      </w:r>
      <w:r w:rsidR="0000446C" w:rsidRPr="0017265B">
        <w:rPr>
          <w:rFonts w:ascii="Dubai Light" w:hAnsi="Dubai Light" w:cs="Dubai Light"/>
          <w:color w:val="002060"/>
          <w:w w:val="105"/>
          <w:szCs w:val="22"/>
        </w:rPr>
        <w:t xml:space="preserve">only </w:t>
      </w:r>
      <w:r w:rsidRPr="0017265B">
        <w:rPr>
          <w:rFonts w:ascii="Dubai Light" w:hAnsi="Dubai Light" w:cs="Dubai Light"/>
          <w:color w:val="002060"/>
          <w:w w:val="105"/>
          <w:szCs w:val="22"/>
        </w:rPr>
        <w:t xml:space="preserve">after sixty (60) days following the date </w:t>
      </w:r>
      <w:r w:rsidR="0000446C" w:rsidRPr="0017265B">
        <w:rPr>
          <w:rFonts w:ascii="Dubai Light" w:hAnsi="Dubai Light" w:cs="Dubai Light"/>
          <w:color w:val="002060"/>
          <w:w w:val="105"/>
          <w:szCs w:val="22"/>
        </w:rPr>
        <w:t>DA accept</w:t>
      </w:r>
      <w:r w:rsidR="009E56C0" w:rsidRPr="0017265B">
        <w:rPr>
          <w:rFonts w:ascii="Dubai Light" w:hAnsi="Dubai Light" w:cs="Dubai Light"/>
          <w:color w:val="002060"/>
          <w:w w:val="105"/>
          <w:szCs w:val="22"/>
        </w:rPr>
        <w:t>s</w:t>
      </w:r>
      <w:r w:rsidR="0000446C" w:rsidRPr="0017265B">
        <w:rPr>
          <w:rFonts w:ascii="Dubai Light" w:hAnsi="Dubai Light" w:cs="Dubai Light"/>
          <w:color w:val="002060"/>
          <w:w w:val="105"/>
          <w:szCs w:val="22"/>
        </w:rPr>
        <w:t xml:space="preserve"> the </w:t>
      </w:r>
      <w:r w:rsidR="009C23EC" w:rsidRPr="0017265B">
        <w:rPr>
          <w:rFonts w:ascii="Dubai Light" w:hAnsi="Dubai Light" w:cs="Dubai Light"/>
          <w:color w:val="002060"/>
          <w:w w:val="105"/>
          <w:szCs w:val="22"/>
        </w:rPr>
        <w:t>goods/ services</w:t>
      </w:r>
      <w:r w:rsidRPr="0017265B">
        <w:rPr>
          <w:rFonts w:ascii="Dubai Light" w:hAnsi="Dubai Light" w:cs="Dubai Light"/>
          <w:color w:val="002060"/>
          <w:w w:val="105"/>
          <w:szCs w:val="22"/>
        </w:rPr>
        <w:t>.</w:t>
      </w:r>
    </w:p>
    <w:p w14:paraId="3BEA6EB7" w14:textId="14A1E3C5" w:rsidR="00E7414E" w:rsidRPr="0017265B" w:rsidRDefault="00E7414E" w:rsidP="00632D3C">
      <w:pPr>
        <w:pStyle w:val="BodyText"/>
        <w:numPr>
          <w:ilvl w:val="0"/>
          <w:numId w:val="39"/>
        </w:numPr>
        <w:spacing w:before="1"/>
        <w:jc w:val="both"/>
        <w:rPr>
          <w:rFonts w:ascii="Dubai Light" w:hAnsi="Dubai Light" w:cs="Dubai Light"/>
          <w:color w:val="002060"/>
          <w:szCs w:val="22"/>
        </w:rPr>
      </w:pPr>
      <w:r w:rsidRPr="0017265B">
        <w:rPr>
          <w:rFonts w:ascii="Dubai Light" w:hAnsi="Dubai Light" w:cs="Dubai Light"/>
          <w:color w:val="002060"/>
          <w:w w:val="105"/>
          <w:szCs w:val="22"/>
        </w:rPr>
        <w:t>If DA approves any variation an amended version of the Purchase Order shall be issued replacing the previous Purchase Order.</w:t>
      </w:r>
    </w:p>
    <w:p w14:paraId="2505B4B6" w14:textId="62B387DA" w:rsidR="00E7414E" w:rsidRPr="0017265B" w:rsidRDefault="00E7414E" w:rsidP="00AF4E9B">
      <w:pPr>
        <w:pStyle w:val="ListParagraph"/>
        <w:widowControl w:val="0"/>
        <w:numPr>
          <w:ilvl w:val="0"/>
          <w:numId w:val="21"/>
        </w:numPr>
        <w:tabs>
          <w:tab w:val="left" w:pos="540"/>
        </w:tabs>
        <w:autoSpaceDE w:val="0"/>
        <w:autoSpaceDN w:val="0"/>
        <w:spacing w:before="240" w:after="240"/>
        <w:ind w:left="540" w:hanging="540"/>
        <w:jc w:val="both"/>
        <w:rPr>
          <w:rFonts w:ascii="Dubai Light" w:hAnsi="Dubai Light" w:cs="Dubai Light"/>
          <w:b/>
          <w:bCs/>
          <w:color w:val="002060"/>
          <w:w w:val="105"/>
        </w:rPr>
      </w:pPr>
      <w:r w:rsidRPr="0017265B">
        <w:rPr>
          <w:rFonts w:ascii="Dubai Light" w:hAnsi="Dubai Light" w:cs="Dubai Light"/>
          <w:b/>
          <w:bCs/>
          <w:color w:val="002060"/>
          <w:w w:val="105"/>
        </w:rPr>
        <w:t>TITLE AND RISK:</w:t>
      </w:r>
    </w:p>
    <w:p w14:paraId="66F26D67" w14:textId="1E7CF355" w:rsidR="00E7414E" w:rsidRPr="0017265B" w:rsidRDefault="00E7414E" w:rsidP="00E7414E">
      <w:pPr>
        <w:pStyle w:val="BodyText"/>
        <w:spacing w:before="1"/>
        <w:ind w:left="540"/>
        <w:jc w:val="both"/>
        <w:rPr>
          <w:rFonts w:ascii="Dubai Light" w:hAnsi="Dubai Light" w:cs="Dubai Light"/>
          <w:color w:val="002060"/>
          <w:szCs w:val="22"/>
        </w:rPr>
      </w:pPr>
      <w:r w:rsidRPr="0017265B">
        <w:rPr>
          <w:rFonts w:ascii="Dubai Light" w:hAnsi="Dubai Light" w:cs="Dubai Light"/>
          <w:color w:val="002060"/>
          <w:w w:val="105"/>
          <w:szCs w:val="22"/>
        </w:rPr>
        <w:t xml:space="preserve">The title and risk in the goods shall remain with the Supplier until the goods are physically delivered </w:t>
      </w:r>
      <w:r w:rsidR="003314F5" w:rsidRPr="0017265B">
        <w:rPr>
          <w:rFonts w:ascii="Dubai Light" w:hAnsi="Dubai Light" w:cs="Dubai Light"/>
          <w:color w:val="002060"/>
          <w:w w:val="105"/>
          <w:szCs w:val="22"/>
        </w:rPr>
        <w:t xml:space="preserve">to and received by DA </w:t>
      </w:r>
      <w:r w:rsidRPr="0017265B">
        <w:rPr>
          <w:rFonts w:ascii="Dubai Light" w:hAnsi="Dubai Light" w:cs="Dubai Light"/>
          <w:color w:val="002060"/>
          <w:w w:val="105"/>
          <w:szCs w:val="22"/>
        </w:rPr>
        <w:t>in good condition at the agreed delivery point and taken possession by DA.</w:t>
      </w:r>
    </w:p>
    <w:p w14:paraId="49AA8826" w14:textId="77777777" w:rsidR="00E7414E" w:rsidRPr="0017265B" w:rsidRDefault="00E7414E" w:rsidP="00AF4E9B">
      <w:pPr>
        <w:pStyle w:val="ListParagraph"/>
        <w:widowControl w:val="0"/>
        <w:numPr>
          <w:ilvl w:val="0"/>
          <w:numId w:val="21"/>
        </w:numPr>
        <w:tabs>
          <w:tab w:val="left" w:pos="540"/>
        </w:tabs>
        <w:autoSpaceDE w:val="0"/>
        <w:autoSpaceDN w:val="0"/>
        <w:spacing w:before="240" w:after="240"/>
        <w:ind w:left="540" w:hanging="540"/>
        <w:jc w:val="both"/>
        <w:rPr>
          <w:rFonts w:ascii="Dubai Light" w:hAnsi="Dubai Light" w:cs="Dubai Light"/>
          <w:b/>
          <w:bCs/>
          <w:color w:val="002060"/>
          <w:w w:val="105"/>
        </w:rPr>
      </w:pPr>
      <w:r w:rsidRPr="0017265B">
        <w:rPr>
          <w:rFonts w:ascii="Dubai Light" w:hAnsi="Dubai Light" w:cs="Dubai Light"/>
          <w:b/>
          <w:bCs/>
          <w:color w:val="002060"/>
          <w:w w:val="105"/>
        </w:rPr>
        <w:t>INSURANCE:</w:t>
      </w:r>
    </w:p>
    <w:p w14:paraId="2E35EA5B" w14:textId="77777777" w:rsidR="00E7414E" w:rsidRPr="0017265B" w:rsidRDefault="00E7414E" w:rsidP="00E7414E">
      <w:pPr>
        <w:pStyle w:val="BodyText"/>
        <w:spacing w:before="1"/>
        <w:ind w:left="540"/>
        <w:jc w:val="both"/>
        <w:rPr>
          <w:rFonts w:ascii="Dubai Light" w:hAnsi="Dubai Light" w:cs="Dubai Light"/>
          <w:color w:val="002060"/>
          <w:szCs w:val="22"/>
        </w:rPr>
      </w:pPr>
      <w:r w:rsidRPr="0017265B">
        <w:rPr>
          <w:rFonts w:ascii="Dubai Light" w:hAnsi="Dubai Light" w:cs="Dubai Light"/>
          <w:color w:val="002060"/>
          <w:szCs w:val="22"/>
        </w:rPr>
        <w:t xml:space="preserve">The </w:t>
      </w:r>
      <w:r w:rsidRPr="0017265B">
        <w:rPr>
          <w:rFonts w:ascii="Dubai Light" w:hAnsi="Dubai Light" w:cs="Dubai Light"/>
          <w:color w:val="002060"/>
          <w:w w:val="105"/>
          <w:szCs w:val="22"/>
        </w:rPr>
        <w:t>Supplier</w:t>
      </w:r>
      <w:r w:rsidRPr="0017265B">
        <w:rPr>
          <w:rFonts w:ascii="Dubai Light" w:hAnsi="Dubai Light" w:cs="Dubai Light"/>
          <w:color w:val="002060"/>
          <w:szCs w:val="22"/>
        </w:rPr>
        <w:t xml:space="preserve"> shall be responsible for procuring and </w:t>
      </w:r>
      <w:proofErr w:type="gramStart"/>
      <w:r w:rsidRPr="0017265B">
        <w:rPr>
          <w:rFonts w:ascii="Dubai Light" w:hAnsi="Dubai Light" w:cs="Dubai Light"/>
          <w:color w:val="002060"/>
          <w:szCs w:val="22"/>
        </w:rPr>
        <w:t>maintaining at all times</w:t>
      </w:r>
      <w:proofErr w:type="gramEnd"/>
      <w:r w:rsidRPr="0017265B">
        <w:rPr>
          <w:rFonts w:ascii="Dubai Light" w:hAnsi="Dubai Light" w:cs="Dubai Light"/>
          <w:color w:val="002060"/>
          <w:szCs w:val="22"/>
        </w:rPr>
        <w:t xml:space="preserve"> and at its own expense, policies of insurance with reputable insurers, valid and enforceable in the jurisdiction where it is providing and delivering the goods or services adequately insuring: (i) the Supplier; and (ii) whenever required and/or applicable DA; against all potential liabilities under or in relation to this Purchase Order. </w:t>
      </w:r>
    </w:p>
    <w:p w14:paraId="0A115FFC" w14:textId="7D5A0EAB" w:rsidR="00E7414E" w:rsidRPr="0017265B" w:rsidRDefault="00D81599" w:rsidP="00AF4E9B">
      <w:pPr>
        <w:pStyle w:val="ListParagraph"/>
        <w:widowControl w:val="0"/>
        <w:numPr>
          <w:ilvl w:val="0"/>
          <w:numId w:val="21"/>
        </w:numPr>
        <w:tabs>
          <w:tab w:val="left" w:pos="540"/>
        </w:tabs>
        <w:autoSpaceDE w:val="0"/>
        <w:autoSpaceDN w:val="0"/>
        <w:spacing w:before="240" w:after="240"/>
        <w:ind w:left="540" w:hanging="540"/>
        <w:jc w:val="both"/>
        <w:rPr>
          <w:rFonts w:ascii="Dubai Light" w:hAnsi="Dubai Light" w:cs="Dubai Light"/>
          <w:b/>
          <w:bCs/>
          <w:color w:val="002060"/>
          <w:w w:val="105"/>
        </w:rPr>
      </w:pPr>
      <w:bookmarkStart w:id="0" w:name="_Hlk138082680"/>
      <w:r w:rsidRPr="0017265B">
        <w:rPr>
          <w:rFonts w:ascii="Dubai Light" w:hAnsi="Dubai Light" w:cs="Dubai Light"/>
          <w:b/>
          <w:bCs/>
          <w:color w:val="002060"/>
          <w:w w:val="105"/>
        </w:rPr>
        <w:t>SUSPENSION</w:t>
      </w:r>
      <w:r w:rsidR="00D96A68" w:rsidRPr="0017265B">
        <w:rPr>
          <w:rFonts w:ascii="Dubai Light" w:hAnsi="Dubai Light" w:cs="Dubai Light"/>
          <w:b/>
          <w:bCs/>
          <w:color w:val="002060"/>
          <w:w w:val="105"/>
        </w:rPr>
        <w:t xml:space="preserve"> AND </w:t>
      </w:r>
      <w:r w:rsidR="00E7414E" w:rsidRPr="0017265B">
        <w:rPr>
          <w:rFonts w:ascii="Dubai Light" w:hAnsi="Dubai Light" w:cs="Dubai Light"/>
          <w:b/>
          <w:bCs/>
          <w:color w:val="002060"/>
          <w:w w:val="105"/>
        </w:rPr>
        <w:t>TERMINATION</w:t>
      </w:r>
      <w:bookmarkEnd w:id="0"/>
      <w:r w:rsidR="00E7414E" w:rsidRPr="0017265B">
        <w:rPr>
          <w:rFonts w:ascii="Dubai Light" w:hAnsi="Dubai Light" w:cs="Dubai Light"/>
          <w:b/>
          <w:bCs/>
          <w:color w:val="002060"/>
          <w:w w:val="105"/>
        </w:rPr>
        <w:t>:</w:t>
      </w:r>
    </w:p>
    <w:p w14:paraId="18730A5A" w14:textId="524E326B" w:rsidR="00936279" w:rsidRPr="0017265B" w:rsidRDefault="00D75DEF" w:rsidP="00F94755">
      <w:pPr>
        <w:pStyle w:val="BodyText"/>
        <w:numPr>
          <w:ilvl w:val="0"/>
          <w:numId w:val="45"/>
        </w:numPr>
        <w:spacing w:before="1"/>
        <w:ind w:left="1260" w:hanging="720"/>
        <w:jc w:val="both"/>
        <w:rPr>
          <w:rFonts w:ascii="Dubai Light" w:hAnsi="Dubai Light" w:cs="Dubai Light"/>
          <w:color w:val="002060"/>
          <w:szCs w:val="22"/>
        </w:rPr>
      </w:pPr>
      <w:bookmarkStart w:id="1" w:name="_Hlk138082665"/>
      <w:r w:rsidRPr="0017265B">
        <w:rPr>
          <w:rFonts w:ascii="Dubai Light" w:hAnsi="Dubai Light" w:cs="Dubai Light"/>
          <w:color w:val="002060"/>
          <w:szCs w:val="22"/>
        </w:rPr>
        <w:t xml:space="preserve">DA shall have the right to </w:t>
      </w:r>
      <w:r w:rsidR="0006652F" w:rsidRPr="0017265B">
        <w:rPr>
          <w:rFonts w:ascii="Dubai Light" w:hAnsi="Dubai Light" w:cs="Dubai Light"/>
          <w:color w:val="002060"/>
          <w:szCs w:val="22"/>
        </w:rPr>
        <w:t xml:space="preserve">terminate or suspend the </w:t>
      </w:r>
      <w:r w:rsidR="009B5CC6" w:rsidRPr="0017265B">
        <w:rPr>
          <w:rFonts w:ascii="Dubai Light" w:hAnsi="Dubai Light" w:cs="Dubai Light"/>
          <w:color w:val="002060"/>
          <w:szCs w:val="22"/>
        </w:rPr>
        <w:t xml:space="preserve">order for the goods/services </w:t>
      </w:r>
      <w:r w:rsidR="006E489E" w:rsidRPr="0017265B">
        <w:rPr>
          <w:rFonts w:ascii="Dubai Light" w:hAnsi="Dubai Light" w:cs="Dubai Light"/>
          <w:color w:val="002060"/>
          <w:szCs w:val="22"/>
        </w:rPr>
        <w:t xml:space="preserve">placed </w:t>
      </w:r>
      <w:r w:rsidR="009B5CC6" w:rsidRPr="0017265B">
        <w:rPr>
          <w:rFonts w:ascii="Dubai Light" w:hAnsi="Dubai Light" w:cs="Dubai Light"/>
          <w:color w:val="002060"/>
          <w:szCs w:val="22"/>
        </w:rPr>
        <w:t xml:space="preserve">under this </w:t>
      </w:r>
      <w:r w:rsidR="00DF7E06" w:rsidRPr="0017265B">
        <w:rPr>
          <w:rFonts w:ascii="Dubai Light" w:hAnsi="Dubai Light" w:cs="Dubai Light"/>
          <w:color w:val="002060"/>
          <w:szCs w:val="22"/>
        </w:rPr>
        <w:t xml:space="preserve">Purchase </w:t>
      </w:r>
      <w:r w:rsidR="0006652F" w:rsidRPr="0017265B">
        <w:rPr>
          <w:rFonts w:ascii="Dubai Light" w:hAnsi="Dubai Light" w:cs="Dubai Light"/>
          <w:color w:val="002060"/>
          <w:szCs w:val="22"/>
        </w:rPr>
        <w:t xml:space="preserve">Order in whole or in part </w:t>
      </w:r>
      <w:r w:rsidR="00CE54D7" w:rsidRPr="0017265B">
        <w:rPr>
          <w:rFonts w:ascii="Dubai Light" w:hAnsi="Dubai Light" w:cs="Dubai Light"/>
          <w:color w:val="002060"/>
          <w:szCs w:val="22"/>
        </w:rPr>
        <w:t xml:space="preserve">at </w:t>
      </w:r>
      <w:r w:rsidR="0006652F" w:rsidRPr="0017265B">
        <w:rPr>
          <w:rFonts w:ascii="Dubai Light" w:hAnsi="Dubai Light" w:cs="Dubai Light"/>
          <w:color w:val="002060"/>
          <w:szCs w:val="22"/>
        </w:rPr>
        <w:t xml:space="preserve">any time by giving </w:t>
      </w:r>
      <w:r w:rsidR="00E7414E" w:rsidRPr="0017265B">
        <w:rPr>
          <w:rFonts w:ascii="Dubai Light" w:hAnsi="Dubai Light" w:cs="Dubai Light"/>
          <w:color w:val="002060"/>
          <w:szCs w:val="22"/>
        </w:rPr>
        <w:t>notice in writing to the Supplier</w:t>
      </w:r>
      <w:r w:rsidR="00342B4F" w:rsidRPr="0017265B">
        <w:rPr>
          <w:rFonts w:ascii="Dubai Light" w:hAnsi="Dubai Light" w:cs="Dubai Light"/>
          <w:color w:val="002060"/>
          <w:szCs w:val="22"/>
        </w:rPr>
        <w:t>.</w:t>
      </w:r>
      <w:r w:rsidR="00CE54D7" w:rsidRPr="0017265B">
        <w:rPr>
          <w:rFonts w:ascii="Dubai Light" w:hAnsi="Dubai Light" w:cs="Dubai Light"/>
          <w:color w:val="002060"/>
          <w:szCs w:val="22"/>
        </w:rPr>
        <w:t xml:space="preserve"> </w:t>
      </w:r>
    </w:p>
    <w:p w14:paraId="579C0CAE" w14:textId="41C1BBF4" w:rsidR="00E7414E" w:rsidRPr="0017265B" w:rsidRDefault="00342B4F" w:rsidP="00F94755">
      <w:pPr>
        <w:pStyle w:val="BodyText"/>
        <w:numPr>
          <w:ilvl w:val="0"/>
          <w:numId w:val="45"/>
        </w:numPr>
        <w:spacing w:before="1"/>
        <w:ind w:left="1260" w:hanging="720"/>
        <w:jc w:val="both"/>
        <w:rPr>
          <w:rFonts w:ascii="Dubai Light" w:hAnsi="Dubai Light" w:cs="Dubai Light"/>
          <w:color w:val="002060"/>
          <w:szCs w:val="22"/>
        </w:rPr>
      </w:pPr>
      <w:r w:rsidRPr="0017265B">
        <w:rPr>
          <w:rFonts w:ascii="Dubai Light" w:hAnsi="Dubai Light" w:cs="Dubai Light"/>
          <w:color w:val="002060"/>
          <w:szCs w:val="22"/>
        </w:rPr>
        <w:t xml:space="preserve">If </w:t>
      </w:r>
      <w:r w:rsidR="00196AB4" w:rsidRPr="0017265B">
        <w:rPr>
          <w:rFonts w:ascii="Dubai Light" w:hAnsi="Dubai Light" w:cs="Dubai Light"/>
          <w:color w:val="002060"/>
          <w:szCs w:val="22"/>
        </w:rPr>
        <w:t xml:space="preserve">the Purchase Order </w:t>
      </w:r>
      <w:r w:rsidR="0061532D" w:rsidRPr="0017265B">
        <w:rPr>
          <w:rFonts w:ascii="Dubai Light" w:hAnsi="Dubai Light" w:cs="Dubai Light"/>
          <w:color w:val="002060"/>
          <w:szCs w:val="22"/>
        </w:rPr>
        <w:t xml:space="preserve">is terminated by DA and it </w:t>
      </w:r>
      <w:r w:rsidR="00196AB4" w:rsidRPr="0017265B">
        <w:rPr>
          <w:rFonts w:ascii="Dubai Light" w:hAnsi="Dubai Light" w:cs="Dubai Light"/>
          <w:color w:val="002060"/>
          <w:szCs w:val="22"/>
        </w:rPr>
        <w:t>pertains to any goods to be manufactured</w:t>
      </w:r>
      <w:r w:rsidRPr="0017265B">
        <w:rPr>
          <w:rFonts w:ascii="Dubai Light" w:hAnsi="Dubai Light" w:cs="Dubai Light"/>
          <w:color w:val="002060"/>
          <w:szCs w:val="22"/>
        </w:rPr>
        <w:t xml:space="preserve"> then </w:t>
      </w:r>
      <w:r w:rsidR="00E7414E" w:rsidRPr="0017265B">
        <w:rPr>
          <w:rFonts w:ascii="Dubai Light" w:hAnsi="Dubai Light" w:cs="Dubai Light"/>
          <w:color w:val="002060"/>
          <w:szCs w:val="22"/>
        </w:rPr>
        <w:t xml:space="preserve">a fair and reasonable price will be paid to the Supplier for all work in progress at the time of </w:t>
      </w:r>
      <w:r w:rsidR="00936279" w:rsidRPr="0017265B">
        <w:rPr>
          <w:rFonts w:ascii="Dubai Light" w:hAnsi="Dubai Light" w:cs="Dubai Light"/>
          <w:color w:val="002060"/>
          <w:szCs w:val="22"/>
        </w:rPr>
        <w:t>termination</w:t>
      </w:r>
      <w:r w:rsidR="0061532D" w:rsidRPr="0017265B">
        <w:rPr>
          <w:rFonts w:ascii="Dubai Light" w:hAnsi="Dubai Light" w:cs="Dubai Light"/>
          <w:color w:val="002060"/>
          <w:szCs w:val="22"/>
        </w:rPr>
        <w:t xml:space="preserve"> unless the termination by DA is</w:t>
      </w:r>
      <w:r w:rsidR="004A5B20" w:rsidRPr="0017265B">
        <w:rPr>
          <w:rFonts w:ascii="Dubai Light" w:hAnsi="Dubai Light" w:cs="Dubai Light"/>
          <w:color w:val="002060"/>
          <w:szCs w:val="22"/>
        </w:rPr>
        <w:t xml:space="preserve"> due to default</w:t>
      </w:r>
      <w:r w:rsidR="001273B5" w:rsidRPr="0017265B">
        <w:rPr>
          <w:rFonts w:ascii="Dubai Light" w:hAnsi="Dubai Light" w:cs="Dubai Light"/>
          <w:color w:val="002060"/>
          <w:szCs w:val="22"/>
        </w:rPr>
        <w:t xml:space="preserve"> </w:t>
      </w:r>
      <w:bookmarkStart w:id="2" w:name="_Hlk138139844"/>
      <w:r w:rsidR="001273B5" w:rsidRPr="0017265B">
        <w:rPr>
          <w:rFonts w:ascii="Dubai Light" w:hAnsi="Dubai Light" w:cs="Dubai Light"/>
          <w:color w:val="002060"/>
          <w:szCs w:val="22"/>
        </w:rPr>
        <w:t>or breach</w:t>
      </w:r>
      <w:r w:rsidR="004A5B20" w:rsidRPr="0017265B">
        <w:rPr>
          <w:rFonts w:ascii="Dubai Light" w:hAnsi="Dubai Light" w:cs="Dubai Light"/>
          <w:color w:val="002060"/>
          <w:szCs w:val="22"/>
        </w:rPr>
        <w:t xml:space="preserve"> </w:t>
      </w:r>
      <w:bookmarkEnd w:id="2"/>
      <w:r w:rsidR="004A5B20" w:rsidRPr="0017265B">
        <w:rPr>
          <w:rFonts w:ascii="Dubai Light" w:hAnsi="Dubai Light" w:cs="Dubai Light"/>
          <w:color w:val="002060"/>
          <w:szCs w:val="22"/>
        </w:rPr>
        <w:t>by the Supplier of any of its obligations, including without limitation compliance with any delivery date.</w:t>
      </w:r>
      <w:r w:rsidR="006E489E" w:rsidRPr="0017265B">
        <w:rPr>
          <w:rFonts w:ascii="Dubai Light" w:hAnsi="Dubai Light" w:cs="Dubai Light"/>
          <w:color w:val="002060"/>
          <w:szCs w:val="22"/>
        </w:rPr>
        <w:t xml:space="preserve"> </w:t>
      </w:r>
    </w:p>
    <w:p w14:paraId="1330E9BE" w14:textId="62D1866E" w:rsidR="00BC3D31" w:rsidRPr="0017265B" w:rsidRDefault="00BC3D31" w:rsidP="00BC3D31">
      <w:pPr>
        <w:pStyle w:val="BodyText"/>
        <w:numPr>
          <w:ilvl w:val="0"/>
          <w:numId w:val="45"/>
        </w:numPr>
        <w:spacing w:before="1"/>
        <w:ind w:left="1260" w:hanging="720"/>
        <w:jc w:val="both"/>
        <w:rPr>
          <w:rFonts w:ascii="Dubai Light" w:hAnsi="Dubai Light" w:cs="Dubai Light"/>
          <w:color w:val="002060"/>
          <w:szCs w:val="22"/>
        </w:rPr>
      </w:pPr>
      <w:r w:rsidRPr="0017265B">
        <w:rPr>
          <w:rFonts w:ascii="Dubai Light" w:hAnsi="Dubai Light" w:cs="Dubai Light"/>
          <w:color w:val="002060"/>
          <w:szCs w:val="22"/>
        </w:rPr>
        <w:t>There shall be no cancellation fee or any other penalty payable by DA to the Supplier.</w:t>
      </w:r>
    </w:p>
    <w:bookmarkEnd w:id="1"/>
    <w:p w14:paraId="31D9485C" w14:textId="77777777" w:rsidR="00E7414E" w:rsidRPr="0017265B" w:rsidRDefault="00E7414E" w:rsidP="00AF4E9B">
      <w:pPr>
        <w:pStyle w:val="ListParagraph"/>
        <w:widowControl w:val="0"/>
        <w:numPr>
          <w:ilvl w:val="0"/>
          <w:numId w:val="21"/>
        </w:numPr>
        <w:tabs>
          <w:tab w:val="left" w:pos="540"/>
        </w:tabs>
        <w:autoSpaceDE w:val="0"/>
        <w:autoSpaceDN w:val="0"/>
        <w:spacing w:before="240" w:after="240"/>
        <w:ind w:left="540" w:hanging="540"/>
        <w:jc w:val="both"/>
        <w:rPr>
          <w:rFonts w:ascii="Dubai Light" w:hAnsi="Dubai Light" w:cs="Dubai Light"/>
          <w:b/>
          <w:bCs/>
          <w:color w:val="002060"/>
          <w:w w:val="105"/>
        </w:rPr>
      </w:pPr>
      <w:r w:rsidRPr="0017265B">
        <w:rPr>
          <w:rFonts w:ascii="Dubai Light" w:hAnsi="Dubai Light" w:cs="Dubai Light"/>
          <w:b/>
          <w:bCs/>
          <w:color w:val="002060"/>
          <w:w w:val="105"/>
        </w:rPr>
        <w:t>GOVERNING LAW AND JURISDICTION:</w:t>
      </w:r>
    </w:p>
    <w:p w14:paraId="77B9D034" w14:textId="756FA576" w:rsidR="00E7414E" w:rsidRDefault="00E7414E" w:rsidP="00E7414E">
      <w:pPr>
        <w:pStyle w:val="BodyText"/>
        <w:spacing w:before="1"/>
        <w:ind w:left="540"/>
        <w:jc w:val="both"/>
        <w:rPr>
          <w:rFonts w:ascii="Dubai Light" w:hAnsi="Dubai Light" w:cs="Dubai Light"/>
          <w:color w:val="002060"/>
          <w:w w:val="105"/>
          <w:szCs w:val="22"/>
        </w:rPr>
      </w:pPr>
      <w:r w:rsidRPr="0017265B">
        <w:rPr>
          <w:rFonts w:ascii="Dubai Light" w:hAnsi="Dubai Light" w:cs="Dubai Light"/>
          <w:color w:val="002060"/>
          <w:w w:val="105"/>
          <w:szCs w:val="22"/>
        </w:rPr>
        <w:t xml:space="preserve">The terms and conditions of this Purchase Order and all quotation, offers and acceptances shall be governed and construed in accordance with the laws of the Emirate of Dubai and the applicable federal laws of the </w:t>
      </w:r>
      <w:r w:rsidRPr="0017265B">
        <w:rPr>
          <w:rFonts w:ascii="Dubai Light" w:hAnsi="Dubai Light" w:cs="Dubai Light"/>
          <w:color w:val="002060"/>
          <w:w w:val="105"/>
          <w:szCs w:val="22"/>
        </w:rPr>
        <w:lastRenderedPageBreak/>
        <w:t>United Arab Emirates. Dubai Courts shall have exclusive jurisdiction to hear all claims or proceedings arising out of this Purchase Order.</w:t>
      </w:r>
    </w:p>
    <w:p w14:paraId="347D31E8" w14:textId="77777777" w:rsidR="00703818" w:rsidRPr="0017265B" w:rsidRDefault="00703818" w:rsidP="00E7414E">
      <w:pPr>
        <w:pStyle w:val="BodyText"/>
        <w:spacing w:before="1"/>
        <w:ind w:left="540"/>
        <w:jc w:val="both"/>
        <w:rPr>
          <w:rFonts w:ascii="Dubai Light" w:hAnsi="Dubai Light" w:cs="Dubai Light"/>
          <w:color w:val="002060"/>
          <w:szCs w:val="22"/>
        </w:rPr>
      </w:pPr>
    </w:p>
    <w:p w14:paraId="26891DA5" w14:textId="2B2EE10A" w:rsidR="0028702D" w:rsidRPr="0017265B" w:rsidRDefault="0028702D" w:rsidP="00AF4E9B">
      <w:pPr>
        <w:pStyle w:val="ListParagraph"/>
        <w:widowControl w:val="0"/>
        <w:numPr>
          <w:ilvl w:val="0"/>
          <w:numId w:val="21"/>
        </w:numPr>
        <w:tabs>
          <w:tab w:val="left" w:pos="540"/>
        </w:tabs>
        <w:autoSpaceDE w:val="0"/>
        <w:autoSpaceDN w:val="0"/>
        <w:spacing w:before="240" w:after="240"/>
        <w:ind w:left="540" w:hanging="540"/>
        <w:jc w:val="both"/>
        <w:rPr>
          <w:rFonts w:ascii="Dubai Light" w:hAnsi="Dubai Light" w:cs="Dubai Light"/>
          <w:b/>
          <w:bCs/>
          <w:color w:val="002060"/>
          <w:w w:val="105"/>
        </w:rPr>
      </w:pPr>
      <w:r w:rsidRPr="0017265B">
        <w:rPr>
          <w:rFonts w:ascii="Dubai Light" w:hAnsi="Dubai Light" w:cs="Dubai Light"/>
          <w:b/>
          <w:bCs/>
          <w:color w:val="002060"/>
          <w:w w:val="105"/>
        </w:rPr>
        <w:t>TAXES AND DUTIES</w:t>
      </w:r>
      <w:r w:rsidR="002476FC">
        <w:rPr>
          <w:rFonts w:ascii="Dubai Light" w:hAnsi="Dubai Light" w:cs="Dubai Light"/>
          <w:b/>
          <w:bCs/>
          <w:color w:val="002060"/>
          <w:w w:val="105"/>
        </w:rPr>
        <w:t>:</w:t>
      </w:r>
      <w:r w:rsidRPr="0017265B">
        <w:rPr>
          <w:rFonts w:ascii="Dubai Light" w:hAnsi="Dubai Light" w:cs="Dubai Light"/>
          <w:b/>
          <w:bCs/>
          <w:color w:val="002060"/>
          <w:w w:val="105"/>
        </w:rPr>
        <w:t xml:space="preserve"> </w:t>
      </w:r>
    </w:p>
    <w:p w14:paraId="65E9E843" w14:textId="6727BC5F" w:rsidR="00E7414E" w:rsidRPr="0017265B" w:rsidRDefault="00E7414E" w:rsidP="002449F7">
      <w:pPr>
        <w:pStyle w:val="ListParagraph"/>
        <w:widowControl w:val="0"/>
        <w:numPr>
          <w:ilvl w:val="1"/>
          <w:numId w:val="34"/>
        </w:numPr>
        <w:tabs>
          <w:tab w:val="left" w:pos="540"/>
        </w:tabs>
        <w:autoSpaceDE w:val="0"/>
        <w:autoSpaceDN w:val="0"/>
        <w:spacing w:before="240" w:after="240"/>
        <w:ind w:left="540" w:hanging="540"/>
        <w:jc w:val="both"/>
        <w:rPr>
          <w:rFonts w:ascii="Dubai Light" w:hAnsi="Dubai Light" w:cs="Dubai Light"/>
          <w:color w:val="002060"/>
          <w:w w:val="105"/>
        </w:rPr>
      </w:pPr>
      <w:r w:rsidRPr="0017265B">
        <w:rPr>
          <w:rFonts w:ascii="Dubai Light" w:hAnsi="Dubai Light" w:cs="Dubai Light"/>
          <w:color w:val="002060"/>
          <w:w w:val="105"/>
        </w:rPr>
        <w:t>VALUE ADDED TAX (“</w:t>
      </w:r>
      <w:r w:rsidRPr="005E3115">
        <w:rPr>
          <w:rFonts w:ascii="Dubai Light" w:hAnsi="Dubai Light" w:cs="Dubai Light"/>
          <w:b/>
          <w:bCs/>
          <w:color w:val="002060"/>
          <w:w w:val="105"/>
        </w:rPr>
        <w:t>VAT</w:t>
      </w:r>
      <w:r w:rsidRPr="0017265B">
        <w:rPr>
          <w:rFonts w:ascii="Dubai Light" w:hAnsi="Dubai Light" w:cs="Dubai Light"/>
          <w:color w:val="002060"/>
          <w:w w:val="105"/>
        </w:rPr>
        <w:t>”)</w:t>
      </w:r>
    </w:p>
    <w:p w14:paraId="5980394A" w14:textId="77777777" w:rsidR="00E7414E" w:rsidRPr="0017265B" w:rsidRDefault="00E7414E" w:rsidP="00AF4E9B">
      <w:pPr>
        <w:pStyle w:val="BodyText"/>
        <w:widowControl w:val="0"/>
        <w:numPr>
          <w:ilvl w:val="0"/>
          <w:numId w:val="27"/>
        </w:numPr>
        <w:autoSpaceDE w:val="0"/>
        <w:autoSpaceDN w:val="0"/>
        <w:spacing w:before="240" w:after="0" w:line="247" w:lineRule="auto"/>
        <w:ind w:left="892" w:hanging="446"/>
        <w:jc w:val="both"/>
        <w:rPr>
          <w:rFonts w:ascii="Dubai Light" w:hAnsi="Dubai Light" w:cs="Dubai Light"/>
          <w:color w:val="002060"/>
          <w:szCs w:val="22"/>
        </w:rPr>
      </w:pPr>
      <w:r w:rsidRPr="0017265B">
        <w:rPr>
          <w:rFonts w:ascii="Dubai Light" w:hAnsi="Dubai Light" w:cs="Dubai Light"/>
          <w:color w:val="002060"/>
          <w:w w:val="105"/>
          <w:szCs w:val="22"/>
        </w:rPr>
        <w:t>The Prices shown in this Purchase Order shall be inclusive of VAT which may be levied from time to time pursuant to the Federal Decree-Law No. 8 of 2017 on Value added Tax as amended (“</w:t>
      </w:r>
      <w:r w:rsidRPr="005E3115">
        <w:rPr>
          <w:rFonts w:ascii="Dubai Light" w:hAnsi="Dubai Light" w:cs="Dubai Light"/>
          <w:b/>
          <w:bCs/>
          <w:color w:val="002060"/>
          <w:w w:val="105"/>
          <w:szCs w:val="22"/>
        </w:rPr>
        <w:t>VAT Law</w:t>
      </w:r>
      <w:r w:rsidRPr="0017265B">
        <w:rPr>
          <w:rFonts w:ascii="Dubai Light" w:hAnsi="Dubai Light" w:cs="Dubai Light"/>
          <w:color w:val="002060"/>
          <w:w w:val="105"/>
          <w:szCs w:val="22"/>
        </w:rPr>
        <w:t>”).</w:t>
      </w:r>
    </w:p>
    <w:p w14:paraId="7A8995DB" w14:textId="306AA04F" w:rsidR="00E7414E" w:rsidRPr="0017265B" w:rsidRDefault="00E7414E" w:rsidP="00AF4E9B">
      <w:pPr>
        <w:pStyle w:val="BodyText"/>
        <w:widowControl w:val="0"/>
        <w:numPr>
          <w:ilvl w:val="0"/>
          <w:numId w:val="27"/>
        </w:numPr>
        <w:autoSpaceDE w:val="0"/>
        <w:autoSpaceDN w:val="0"/>
        <w:spacing w:before="240" w:after="0" w:line="247" w:lineRule="auto"/>
        <w:ind w:left="892" w:hanging="446"/>
        <w:jc w:val="both"/>
        <w:rPr>
          <w:rFonts w:ascii="Dubai Light" w:hAnsi="Dubai Light" w:cs="Dubai Light"/>
          <w:color w:val="002060"/>
          <w:szCs w:val="22"/>
        </w:rPr>
      </w:pPr>
      <w:r w:rsidRPr="0017265B">
        <w:rPr>
          <w:rFonts w:ascii="Dubai Light" w:hAnsi="Dubai Light" w:cs="Dubai Light"/>
          <w:color w:val="002060"/>
          <w:w w:val="105"/>
          <w:szCs w:val="22"/>
        </w:rPr>
        <w:t>Where any VAT is imposed by the Federal Tax Authority in respect of the goods and services provided by the Supplier pursuant to the VAT Law, DA shall (unless exempted pursuant to any applicable law or regulation in the United Arab Emirates), on receipt of the relevant tax invoice from the Supplier, pay to the Supplier such VAT.</w:t>
      </w:r>
    </w:p>
    <w:p w14:paraId="38721BE7" w14:textId="77777777" w:rsidR="00E7414E" w:rsidRPr="0017265B" w:rsidRDefault="00E7414E" w:rsidP="00AF4E9B">
      <w:pPr>
        <w:pStyle w:val="BodyText"/>
        <w:widowControl w:val="0"/>
        <w:numPr>
          <w:ilvl w:val="0"/>
          <w:numId w:val="27"/>
        </w:numPr>
        <w:autoSpaceDE w:val="0"/>
        <w:autoSpaceDN w:val="0"/>
        <w:spacing w:before="240" w:after="0" w:line="247" w:lineRule="auto"/>
        <w:ind w:left="892" w:hanging="446"/>
        <w:jc w:val="both"/>
        <w:rPr>
          <w:rFonts w:ascii="Dubai Light" w:hAnsi="Dubai Light" w:cs="Dubai Light"/>
          <w:color w:val="002060"/>
          <w:szCs w:val="22"/>
        </w:rPr>
      </w:pPr>
      <w:r w:rsidRPr="0017265B">
        <w:rPr>
          <w:rFonts w:ascii="Dubai Light" w:hAnsi="Dubai Light" w:cs="Dubai Light"/>
          <w:color w:val="002060"/>
          <w:w w:val="105"/>
          <w:szCs w:val="22"/>
        </w:rPr>
        <w:t>DA shall not be obliged to make any payment unless the Supplier provides the relevant tax invoice in accordance with the requirements of Article No. (59) of the Cabinet Decision No. (52) of2017 on the Executive Regulations of VAT Law, and the Supplier issued and submitted the tax invoice to DA within fourteen (14) days from the date of supply of Goods and Services pursuant to this Purchase Order and Article No. (25) of VAT</w:t>
      </w:r>
      <w:r w:rsidRPr="0017265B">
        <w:rPr>
          <w:rFonts w:ascii="Dubai Light" w:hAnsi="Dubai Light" w:cs="Dubai Light"/>
          <w:color w:val="002060"/>
          <w:spacing w:val="7"/>
          <w:w w:val="105"/>
          <w:szCs w:val="22"/>
        </w:rPr>
        <w:t xml:space="preserve"> </w:t>
      </w:r>
      <w:r w:rsidRPr="0017265B">
        <w:rPr>
          <w:rFonts w:ascii="Dubai Light" w:hAnsi="Dubai Light" w:cs="Dubai Light"/>
          <w:color w:val="002060"/>
          <w:w w:val="105"/>
          <w:szCs w:val="22"/>
        </w:rPr>
        <w:t>Law.</w:t>
      </w:r>
    </w:p>
    <w:p w14:paraId="3A987DA9" w14:textId="38071DF6" w:rsidR="00E7414E" w:rsidRPr="0017265B" w:rsidRDefault="00E7414E" w:rsidP="00AF4E9B">
      <w:pPr>
        <w:pStyle w:val="BodyText"/>
        <w:widowControl w:val="0"/>
        <w:numPr>
          <w:ilvl w:val="0"/>
          <w:numId w:val="27"/>
        </w:numPr>
        <w:autoSpaceDE w:val="0"/>
        <w:autoSpaceDN w:val="0"/>
        <w:spacing w:before="240" w:after="0" w:line="247" w:lineRule="auto"/>
        <w:ind w:left="892" w:hanging="446"/>
        <w:jc w:val="both"/>
        <w:rPr>
          <w:rFonts w:ascii="Dubai Light" w:hAnsi="Dubai Light" w:cs="Dubai Light"/>
          <w:color w:val="002060"/>
          <w:szCs w:val="22"/>
        </w:rPr>
      </w:pPr>
      <w:r w:rsidRPr="0017265B">
        <w:rPr>
          <w:rFonts w:ascii="Dubai Light" w:hAnsi="Dubai Light" w:cs="Dubai Light"/>
          <w:color w:val="002060"/>
          <w:szCs w:val="22"/>
        </w:rPr>
        <w:t xml:space="preserve">Notwithstanding the above </w:t>
      </w:r>
      <w:r w:rsidR="0095695C">
        <w:rPr>
          <w:rFonts w:ascii="Dubai Light" w:hAnsi="Dubai Light" w:cs="Dubai Light"/>
          <w:color w:val="002060"/>
          <w:szCs w:val="22"/>
        </w:rPr>
        <w:t>C</w:t>
      </w:r>
      <w:r w:rsidRPr="0017265B">
        <w:rPr>
          <w:rFonts w:ascii="Dubai Light" w:hAnsi="Dubai Light" w:cs="Dubai Light"/>
          <w:color w:val="002060"/>
          <w:szCs w:val="22"/>
        </w:rPr>
        <w:t>lause 1</w:t>
      </w:r>
      <w:r w:rsidR="0028702D" w:rsidRPr="0017265B">
        <w:rPr>
          <w:rFonts w:ascii="Dubai Light" w:hAnsi="Dubai Light" w:cs="Dubai Light"/>
          <w:color w:val="002060"/>
          <w:szCs w:val="22"/>
        </w:rPr>
        <w:t>3</w:t>
      </w:r>
      <w:r w:rsidR="00940879" w:rsidRPr="0017265B">
        <w:rPr>
          <w:rFonts w:ascii="Dubai Light" w:hAnsi="Dubai Light" w:cs="Dubai Light"/>
          <w:color w:val="002060"/>
          <w:szCs w:val="22"/>
        </w:rPr>
        <w:t>(1)(iii)</w:t>
      </w:r>
      <w:r w:rsidR="0095695C">
        <w:rPr>
          <w:rFonts w:ascii="Dubai Light" w:hAnsi="Dubai Light" w:cs="Dubai Light"/>
          <w:color w:val="002060"/>
          <w:szCs w:val="22"/>
        </w:rPr>
        <w:t xml:space="preserve"> of Section C</w:t>
      </w:r>
      <w:r w:rsidRPr="0017265B">
        <w:rPr>
          <w:rFonts w:ascii="Dubai Light" w:hAnsi="Dubai Light" w:cs="Dubai Light"/>
          <w:color w:val="002060"/>
          <w:szCs w:val="22"/>
        </w:rPr>
        <w:t>, if the Purchase Order contains periodic payments or consecutive invoices, Article No. 26 (part 1) of VAT Law shall apply to the date of supply of goods and</w:t>
      </w:r>
      <w:r w:rsidRPr="0017265B">
        <w:rPr>
          <w:rFonts w:ascii="Dubai Light" w:hAnsi="Dubai Light" w:cs="Dubai Light"/>
          <w:color w:val="002060"/>
          <w:spacing w:val="35"/>
          <w:szCs w:val="22"/>
        </w:rPr>
        <w:t xml:space="preserve"> </w:t>
      </w:r>
      <w:r w:rsidRPr="0017265B">
        <w:rPr>
          <w:rFonts w:ascii="Dubai Light" w:hAnsi="Dubai Light" w:cs="Dubai Light"/>
          <w:color w:val="002060"/>
          <w:szCs w:val="22"/>
        </w:rPr>
        <w:t>services</w:t>
      </w:r>
      <w:r w:rsidR="009E2D9F" w:rsidRPr="0017265B">
        <w:rPr>
          <w:rFonts w:ascii="Dubai Light" w:hAnsi="Dubai Light" w:cs="Dubai Light"/>
          <w:color w:val="002060"/>
          <w:szCs w:val="22"/>
        </w:rPr>
        <w:t>.</w:t>
      </w:r>
    </w:p>
    <w:p w14:paraId="4B41DE69" w14:textId="77777777" w:rsidR="008030A3" w:rsidRDefault="008030A3" w:rsidP="008030A3">
      <w:pPr>
        <w:pStyle w:val="BodyText"/>
        <w:spacing w:before="1"/>
        <w:ind w:left="540"/>
        <w:jc w:val="both"/>
        <w:rPr>
          <w:rFonts w:ascii="Dubai Light" w:hAnsi="Dubai Light" w:cs="Dubai Light"/>
          <w:color w:val="002060"/>
          <w:w w:val="105"/>
        </w:rPr>
      </w:pPr>
    </w:p>
    <w:p w14:paraId="790D4B57" w14:textId="33FEA662" w:rsidR="00E7414E" w:rsidRPr="00C00FEE" w:rsidRDefault="002449F7" w:rsidP="008030A3">
      <w:pPr>
        <w:pStyle w:val="BodyText"/>
        <w:spacing w:before="1"/>
        <w:ind w:left="540"/>
        <w:jc w:val="both"/>
        <w:rPr>
          <w:rFonts w:ascii="Dubai Light" w:hAnsi="Dubai Light" w:cs="Dubai Light"/>
          <w:color w:val="002060"/>
          <w:w w:val="105"/>
        </w:rPr>
      </w:pPr>
      <w:r w:rsidRPr="00C00FEE">
        <w:rPr>
          <w:rFonts w:ascii="Dubai Light" w:hAnsi="Dubai Light" w:cs="Dubai Light"/>
          <w:color w:val="002060"/>
          <w:w w:val="105"/>
        </w:rPr>
        <w:t>VAT:</w:t>
      </w:r>
      <w:r w:rsidR="00940879" w:rsidRPr="00C00FEE">
        <w:rPr>
          <w:rFonts w:ascii="Dubai Light" w:hAnsi="Dubai Light" w:cs="Dubai Light"/>
          <w:color w:val="002060"/>
          <w:w w:val="105"/>
        </w:rPr>
        <w:t xml:space="preserve"> </w:t>
      </w:r>
      <w:r w:rsidR="00E7414E" w:rsidRPr="00C00FEE">
        <w:rPr>
          <w:rFonts w:ascii="Dubai Light" w:hAnsi="Dubai Light" w:cs="Dubai Light"/>
          <w:color w:val="002060"/>
          <w:w w:val="105"/>
        </w:rPr>
        <w:t>TAX REGISTRATION NUMBER:</w:t>
      </w:r>
    </w:p>
    <w:p w14:paraId="0E10413E" w14:textId="77777777" w:rsidR="00E7414E" w:rsidRPr="0017265B" w:rsidRDefault="00E7414E" w:rsidP="00E7414E">
      <w:pPr>
        <w:pStyle w:val="BodyText"/>
        <w:spacing w:before="1"/>
        <w:ind w:left="540"/>
        <w:jc w:val="both"/>
        <w:rPr>
          <w:rFonts w:ascii="Dubai Light" w:hAnsi="Dubai Light" w:cs="Dubai Light"/>
          <w:color w:val="002060"/>
          <w:szCs w:val="22"/>
        </w:rPr>
      </w:pPr>
      <w:r w:rsidRPr="0017265B">
        <w:rPr>
          <w:rFonts w:ascii="Dubai Light" w:hAnsi="Dubai Light" w:cs="Dubai Light"/>
          <w:color w:val="002060"/>
          <w:w w:val="105"/>
          <w:szCs w:val="22"/>
        </w:rPr>
        <w:t>As per Federal Decree-Law No. (8) of2017 Articles (79), The Taxable Person or any other Person authorized in writing by him shall state the Tax Registration Number (“TRN”) on each Tax Return, notification, Tax Invoice, Tax Credit Note, and any other document related to Tax or correspondence as required under this Decree-Law or said Federal Law No. (7) of 2017 on Tax Procedures.</w:t>
      </w:r>
    </w:p>
    <w:p w14:paraId="03947228" w14:textId="77777777" w:rsidR="00F933E8" w:rsidRDefault="00F933E8" w:rsidP="0017265B">
      <w:pPr>
        <w:pStyle w:val="BodyText"/>
        <w:spacing w:after="0"/>
        <w:ind w:left="547"/>
        <w:jc w:val="both"/>
        <w:rPr>
          <w:rFonts w:ascii="Dubai Light" w:hAnsi="Dubai Light" w:cs="Dubai Light"/>
          <w:color w:val="002060"/>
          <w:w w:val="105"/>
          <w:szCs w:val="22"/>
        </w:rPr>
      </w:pPr>
    </w:p>
    <w:p w14:paraId="20A3AC16" w14:textId="57055B82" w:rsidR="00E7414E" w:rsidRPr="0017265B" w:rsidRDefault="00E7414E" w:rsidP="0017265B">
      <w:pPr>
        <w:pStyle w:val="BodyText"/>
        <w:spacing w:after="0"/>
        <w:ind w:left="547"/>
        <w:jc w:val="both"/>
        <w:rPr>
          <w:rFonts w:ascii="Dubai Light" w:hAnsi="Dubai Light" w:cs="Dubai Light"/>
          <w:color w:val="002060"/>
          <w:szCs w:val="22"/>
        </w:rPr>
      </w:pPr>
      <w:r w:rsidRPr="0017265B">
        <w:rPr>
          <w:rFonts w:ascii="Dubai Light" w:hAnsi="Dubai Light" w:cs="Dubai Light"/>
          <w:color w:val="002060"/>
          <w:w w:val="105"/>
          <w:szCs w:val="22"/>
        </w:rPr>
        <w:t xml:space="preserve">DA Tax Registration Number (TRN) and the address are </w:t>
      </w:r>
      <w:proofErr w:type="gramStart"/>
      <w:r w:rsidRPr="0017265B">
        <w:rPr>
          <w:rFonts w:ascii="Dubai Light" w:hAnsi="Dubai Light" w:cs="Dubai Light"/>
          <w:color w:val="002060"/>
          <w:w w:val="105"/>
          <w:szCs w:val="22"/>
        </w:rPr>
        <w:t>follows;</w:t>
      </w:r>
      <w:proofErr w:type="gramEnd"/>
    </w:p>
    <w:p w14:paraId="7B6EB0D4" w14:textId="12EA6D70" w:rsidR="00E7414E" w:rsidRPr="0017265B" w:rsidRDefault="00E7414E" w:rsidP="0017265B">
      <w:pPr>
        <w:pStyle w:val="BodyText"/>
        <w:spacing w:after="0" w:line="247" w:lineRule="auto"/>
        <w:ind w:left="547"/>
        <w:jc w:val="both"/>
        <w:rPr>
          <w:rFonts w:ascii="Dubai Light" w:hAnsi="Dubai Light" w:cs="Dubai Light"/>
          <w:color w:val="002060"/>
          <w:w w:val="105"/>
          <w:szCs w:val="22"/>
        </w:rPr>
      </w:pPr>
      <w:r w:rsidRPr="0017265B">
        <w:rPr>
          <w:rFonts w:ascii="Dubai Light" w:hAnsi="Dubai Light" w:cs="Dubai Light"/>
          <w:color w:val="002060"/>
          <w:w w:val="105"/>
          <w:szCs w:val="22"/>
        </w:rPr>
        <w:t>Dubai Airports Corporation, PO Box 2525, Dubai</w:t>
      </w:r>
      <w:r w:rsidR="00333443" w:rsidRPr="0017265B">
        <w:rPr>
          <w:rFonts w:ascii="Dubai Light" w:hAnsi="Dubai Light" w:cs="Dubai Light"/>
          <w:color w:val="002060"/>
          <w:w w:val="105"/>
          <w:szCs w:val="22"/>
        </w:rPr>
        <w:t xml:space="preserve">, </w:t>
      </w:r>
      <w:r w:rsidRPr="0017265B">
        <w:rPr>
          <w:rFonts w:ascii="Dubai Light" w:hAnsi="Dubai Light" w:cs="Dubai Light"/>
          <w:color w:val="002060"/>
          <w:w w:val="105"/>
          <w:szCs w:val="22"/>
        </w:rPr>
        <w:t>UAE.</w:t>
      </w:r>
    </w:p>
    <w:p w14:paraId="6082A9D4" w14:textId="07293C13" w:rsidR="00E7414E" w:rsidRPr="0017265B" w:rsidRDefault="00E7414E" w:rsidP="0017265B">
      <w:pPr>
        <w:pStyle w:val="BodyText"/>
        <w:spacing w:after="0"/>
        <w:ind w:left="547"/>
        <w:jc w:val="both"/>
        <w:rPr>
          <w:rFonts w:ascii="Dubai Light" w:hAnsi="Dubai Light" w:cs="Dubai Light"/>
          <w:color w:val="002060"/>
          <w:w w:val="105"/>
          <w:szCs w:val="22"/>
        </w:rPr>
      </w:pPr>
      <w:r w:rsidRPr="0017265B">
        <w:rPr>
          <w:rFonts w:ascii="Dubai Light" w:hAnsi="Dubai Light" w:cs="Dubai Light"/>
          <w:color w:val="002060"/>
          <w:w w:val="105"/>
          <w:szCs w:val="22"/>
        </w:rPr>
        <w:t>TRN: 100255053900003</w:t>
      </w:r>
    </w:p>
    <w:p w14:paraId="154547B6" w14:textId="09F5080E" w:rsidR="00940879" w:rsidRPr="0017265B" w:rsidRDefault="00940879" w:rsidP="002449F7">
      <w:pPr>
        <w:pStyle w:val="ListParagraph"/>
        <w:widowControl w:val="0"/>
        <w:numPr>
          <w:ilvl w:val="1"/>
          <w:numId w:val="34"/>
        </w:numPr>
        <w:tabs>
          <w:tab w:val="left" w:pos="540"/>
        </w:tabs>
        <w:autoSpaceDE w:val="0"/>
        <w:autoSpaceDN w:val="0"/>
        <w:spacing w:before="240" w:after="240"/>
        <w:ind w:left="540" w:hanging="540"/>
        <w:jc w:val="both"/>
        <w:rPr>
          <w:rFonts w:ascii="Dubai Light" w:hAnsi="Dubai Light" w:cs="Dubai Light"/>
          <w:color w:val="002060"/>
          <w:w w:val="105"/>
        </w:rPr>
      </w:pPr>
      <w:r w:rsidRPr="0017265B">
        <w:rPr>
          <w:rFonts w:ascii="Dubai Light" w:hAnsi="Dubai Light" w:cs="Dubai Light"/>
          <w:color w:val="002060"/>
          <w:w w:val="105"/>
        </w:rPr>
        <w:t xml:space="preserve">CORPORATE INCOME TAX, OTHER DIRECT TAXES AND DUTIES </w:t>
      </w:r>
    </w:p>
    <w:p w14:paraId="2BAB433A" w14:textId="60C38D3A" w:rsidR="00940879" w:rsidRPr="0017265B" w:rsidRDefault="00175ACF" w:rsidP="008030A3">
      <w:pPr>
        <w:pStyle w:val="ListParagraph"/>
        <w:widowControl w:val="0"/>
        <w:tabs>
          <w:tab w:val="left" w:pos="540"/>
        </w:tabs>
        <w:autoSpaceDE w:val="0"/>
        <w:autoSpaceDN w:val="0"/>
        <w:spacing w:before="240" w:after="240"/>
        <w:ind w:left="540"/>
        <w:jc w:val="both"/>
        <w:rPr>
          <w:rFonts w:ascii="Dubai Light" w:eastAsia="Times New Roman" w:hAnsi="Dubai Light" w:cs="Dubai Light"/>
          <w:color w:val="002060"/>
          <w:w w:val="105"/>
        </w:rPr>
      </w:pPr>
      <w:r w:rsidRPr="0017265B">
        <w:rPr>
          <w:rFonts w:ascii="Dubai Light" w:eastAsia="Times New Roman" w:hAnsi="Dubai Light" w:cs="Dubai Light"/>
          <w:color w:val="002060"/>
          <w:w w:val="105"/>
        </w:rPr>
        <w:lastRenderedPageBreak/>
        <w:t xml:space="preserve">The Supplier shall be responsible for </w:t>
      </w:r>
      <w:r w:rsidR="00F82838" w:rsidRPr="0017265B">
        <w:rPr>
          <w:rFonts w:ascii="Dubai Light" w:eastAsia="Times New Roman" w:hAnsi="Dubai Light" w:cs="Dubai Light"/>
          <w:color w:val="002060"/>
          <w:w w:val="105"/>
        </w:rPr>
        <w:t>all its</w:t>
      </w:r>
      <w:r w:rsidRPr="0017265B">
        <w:rPr>
          <w:rFonts w:ascii="Dubai Light" w:eastAsia="Times New Roman" w:hAnsi="Dubai Light" w:cs="Dubai Light"/>
          <w:color w:val="002060"/>
          <w:w w:val="105"/>
        </w:rPr>
        <w:t xml:space="preserve"> obligations under the Corporate Income Tax, or any other </w:t>
      </w:r>
      <w:r w:rsidR="00BC0A0B" w:rsidRPr="0017265B">
        <w:rPr>
          <w:rFonts w:ascii="Dubai Light" w:eastAsia="Times New Roman" w:hAnsi="Dubai Light" w:cs="Dubai Light"/>
          <w:color w:val="002060"/>
          <w:w w:val="105"/>
        </w:rPr>
        <w:t xml:space="preserve">tax </w:t>
      </w:r>
      <w:r w:rsidRPr="0017265B">
        <w:rPr>
          <w:rFonts w:ascii="Dubai Light" w:eastAsia="Times New Roman" w:hAnsi="Dubai Light" w:cs="Dubai Light"/>
          <w:color w:val="002060"/>
          <w:w w:val="105"/>
        </w:rPr>
        <w:t xml:space="preserve">law(s) </w:t>
      </w:r>
      <w:r w:rsidR="004D5A23" w:rsidRPr="0017265B">
        <w:rPr>
          <w:rFonts w:ascii="Dubai Light" w:eastAsia="Times New Roman" w:hAnsi="Dubai Light" w:cs="Dubai Light"/>
          <w:color w:val="002060"/>
          <w:w w:val="105"/>
        </w:rPr>
        <w:t xml:space="preserve">in </w:t>
      </w:r>
      <w:r w:rsidRPr="0017265B">
        <w:rPr>
          <w:rFonts w:ascii="Dubai Light" w:eastAsia="Times New Roman" w:hAnsi="Dubai Light" w:cs="Dubai Light"/>
          <w:color w:val="002060"/>
          <w:w w:val="105"/>
        </w:rPr>
        <w:t xml:space="preserve">force in </w:t>
      </w:r>
      <w:r w:rsidR="00BC0A0B" w:rsidRPr="0017265B">
        <w:rPr>
          <w:rFonts w:ascii="Dubai Light" w:eastAsia="Times New Roman" w:hAnsi="Dubai Light" w:cs="Dubai Light"/>
          <w:color w:val="002060"/>
          <w:w w:val="105"/>
        </w:rPr>
        <w:t xml:space="preserve">the </w:t>
      </w:r>
      <w:r w:rsidRPr="0017265B">
        <w:rPr>
          <w:rFonts w:ascii="Dubai Light" w:eastAsia="Times New Roman" w:hAnsi="Dubai Light" w:cs="Dubai Light"/>
          <w:color w:val="002060"/>
          <w:w w:val="105"/>
        </w:rPr>
        <w:t>UAE as applicable from time to time</w:t>
      </w:r>
      <w:r w:rsidR="00BC0A0B" w:rsidRPr="0017265B">
        <w:rPr>
          <w:rFonts w:ascii="Dubai Light" w:eastAsia="Times New Roman" w:hAnsi="Dubai Light" w:cs="Dubai Light"/>
          <w:color w:val="002060"/>
          <w:w w:val="105"/>
        </w:rPr>
        <w:t>, i</w:t>
      </w:r>
      <w:r w:rsidR="00940879" w:rsidRPr="0017265B">
        <w:rPr>
          <w:rFonts w:ascii="Dubai Light" w:eastAsia="Times New Roman" w:hAnsi="Dubai Light" w:cs="Dubai Light"/>
          <w:color w:val="002060"/>
          <w:w w:val="105"/>
        </w:rPr>
        <w:t>ncluding corporate income tax, customs duties, excise and any other similar taxes imposed by the Federal Tax Authority or any other relevant authority</w:t>
      </w:r>
      <w:r w:rsidR="00BC0A0B" w:rsidRPr="0017265B">
        <w:rPr>
          <w:rFonts w:ascii="Dubai Light" w:eastAsia="Times New Roman" w:hAnsi="Dubai Light" w:cs="Dubai Light"/>
          <w:color w:val="002060"/>
          <w:w w:val="105"/>
        </w:rPr>
        <w:t>.</w:t>
      </w:r>
      <w:r w:rsidR="00940879" w:rsidRPr="0017265B">
        <w:rPr>
          <w:rFonts w:ascii="Dubai Light" w:eastAsia="Times New Roman" w:hAnsi="Dubai Light" w:cs="Dubai Light"/>
          <w:color w:val="002060"/>
          <w:w w:val="105"/>
        </w:rPr>
        <w:t xml:space="preserve"> </w:t>
      </w:r>
      <w:r w:rsidR="0077099B" w:rsidRPr="0017265B">
        <w:rPr>
          <w:rFonts w:ascii="Dubai Light" w:eastAsia="Times New Roman" w:hAnsi="Dubai Light" w:cs="Dubai Light"/>
          <w:color w:val="002060"/>
          <w:w w:val="105"/>
        </w:rPr>
        <w:t xml:space="preserve">For clarity, the Value Added Tax and Withholding Tax are not intended to be dealt with </w:t>
      </w:r>
      <w:r w:rsidR="00692AC2" w:rsidRPr="0017265B">
        <w:rPr>
          <w:rFonts w:ascii="Dubai Light" w:eastAsia="Times New Roman" w:hAnsi="Dubai Light" w:cs="Dubai Light"/>
          <w:color w:val="002060"/>
          <w:w w:val="105"/>
        </w:rPr>
        <w:t xml:space="preserve">in </w:t>
      </w:r>
      <w:r w:rsidR="0077099B" w:rsidRPr="0017265B">
        <w:rPr>
          <w:rFonts w:ascii="Dubai Light" w:eastAsia="Times New Roman" w:hAnsi="Dubai Light" w:cs="Dubai Light"/>
          <w:color w:val="002060"/>
          <w:w w:val="105"/>
        </w:rPr>
        <w:t xml:space="preserve">this Clause </w:t>
      </w:r>
      <w:r w:rsidR="00BA6D30" w:rsidRPr="0017265B">
        <w:rPr>
          <w:rFonts w:ascii="Dubai Light" w:eastAsia="Times New Roman" w:hAnsi="Dubai Light" w:cs="Dubai Light"/>
          <w:color w:val="002060"/>
          <w:w w:val="105"/>
        </w:rPr>
        <w:t xml:space="preserve">13.2 </w:t>
      </w:r>
      <w:r w:rsidR="0095695C">
        <w:rPr>
          <w:rFonts w:ascii="Dubai Light" w:eastAsia="Times New Roman" w:hAnsi="Dubai Light" w:cs="Dubai Light"/>
          <w:color w:val="002060"/>
          <w:w w:val="105"/>
        </w:rPr>
        <w:t xml:space="preserve">of Section C </w:t>
      </w:r>
      <w:r w:rsidR="0077099B" w:rsidRPr="0017265B">
        <w:rPr>
          <w:rFonts w:ascii="Dubai Light" w:eastAsia="Times New Roman" w:hAnsi="Dubai Light" w:cs="Dubai Light"/>
          <w:color w:val="002060"/>
          <w:w w:val="105"/>
        </w:rPr>
        <w:t>and are set out separately in Clause 13.1 and 13.3</w:t>
      </w:r>
      <w:r w:rsidR="0095695C">
        <w:rPr>
          <w:rFonts w:ascii="Dubai Light" w:eastAsia="Times New Roman" w:hAnsi="Dubai Light" w:cs="Dubai Light"/>
          <w:color w:val="002060"/>
          <w:w w:val="105"/>
        </w:rPr>
        <w:t xml:space="preserve"> of Section C</w:t>
      </w:r>
      <w:r w:rsidR="0077099B" w:rsidRPr="0017265B">
        <w:rPr>
          <w:rFonts w:ascii="Dubai Light" w:eastAsia="Times New Roman" w:hAnsi="Dubai Light" w:cs="Dubai Light"/>
          <w:color w:val="002060"/>
          <w:w w:val="105"/>
        </w:rPr>
        <w:t xml:space="preserve"> respectively.</w:t>
      </w:r>
    </w:p>
    <w:p w14:paraId="3AAE0171" w14:textId="18494F65" w:rsidR="00940879" w:rsidRPr="0017265B" w:rsidRDefault="00940879" w:rsidP="002449F7">
      <w:pPr>
        <w:pStyle w:val="ListParagraph"/>
        <w:widowControl w:val="0"/>
        <w:numPr>
          <w:ilvl w:val="1"/>
          <w:numId w:val="34"/>
        </w:numPr>
        <w:tabs>
          <w:tab w:val="left" w:pos="540"/>
        </w:tabs>
        <w:autoSpaceDE w:val="0"/>
        <w:autoSpaceDN w:val="0"/>
        <w:spacing w:before="240" w:after="240"/>
        <w:ind w:left="540" w:hanging="540"/>
        <w:jc w:val="both"/>
        <w:rPr>
          <w:rFonts w:ascii="Dubai Light" w:hAnsi="Dubai Light" w:cs="Dubai Light"/>
          <w:color w:val="002060"/>
          <w:w w:val="105"/>
        </w:rPr>
      </w:pPr>
      <w:r w:rsidRPr="0017265B">
        <w:rPr>
          <w:rFonts w:ascii="Dubai Light" w:hAnsi="Dubai Light" w:cs="Dubai Light"/>
          <w:color w:val="002060"/>
          <w:w w:val="105"/>
        </w:rPr>
        <w:t>WITHHOLDING</w:t>
      </w:r>
      <w:r w:rsidR="00B116F3" w:rsidRPr="0017265B">
        <w:rPr>
          <w:rFonts w:ascii="Dubai Light" w:hAnsi="Dubai Light" w:cs="Dubai Light"/>
          <w:color w:val="002060"/>
          <w:w w:val="105"/>
        </w:rPr>
        <w:t xml:space="preserve"> TAX</w:t>
      </w:r>
    </w:p>
    <w:p w14:paraId="1A79AB7C" w14:textId="36F05E1C" w:rsidR="00913085" w:rsidRPr="0017265B" w:rsidRDefault="000E51EF" w:rsidP="002449F7">
      <w:pPr>
        <w:pStyle w:val="BodyText"/>
        <w:spacing w:before="5"/>
        <w:ind w:left="540"/>
        <w:jc w:val="both"/>
        <w:rPr>
          <w:rFonts w:ascii="Dubai Light" w:hAnsi="Dubai Light" w:cs="Dubai Light"/>
          <w:color w:val="002060"/>
          <w:w w:val="105"/>
          <w:szCs w:val="22"/>
        </w:rPr>
      </w:pPr>
      <w:r w:rsidRPr="0017265B">
        <w:rPr>
          <w:rFonts w:ascii="Dubai Light" w:hAnsi="Dubai Light" w:cs="Dubai Light"/>
          <w:color w:val="002060"/>
          <w:w w:val="105"/>
          <w:szCs w:val="22"/>
        </w:rPr>
        <w:t xml:space="preserve">DA will withhold </w:t>
      </w:r>
      <w:r w:rsidR="00BB24BC" w:rsidRPr="0017265B">
        <w:rPr>
          <w:rFonts w:ascii="Dubai Light" w:hAnsi="Dubai Light" w:cs="Dubai Light"/>
          <w:color w:val="002060"/>
          <w:w w:val="105"/>
          <w:szCs w:val="22"/>
        </w:rPr>
        <w:t xml:space="preserve">from </w:t>
      </w:r>
      <w:r w:rsidRPr="0017265B">
        <w:rPr>
          <w:rFonts w:ascii="Dubai Light" w:hAnsi="Dubai Light" w:cs="Dubai Light"/>
          <w:color w:val="002060"/>
          <w:w w:val="105"/>
          <w:szCs w:val="22"/>
        </w:rPr>
        <w:t xml:space="preserve">any amounts it pays to </w:t>
      </w:r>
      <w:r w:rsidR="00C265D0" w:rsidRPr="0017265B">
        <w:rPr>
          <w:rFonts w:ascii="Dubai Light" w:hAnsi="Dubai Light" w:cs="Dubai Light"/>
          <w:color w:val="002060"/>
          <w:w w:val="105"/>
          <w:szCs w:val="22"/>
        </w:rPr>
        <w:t xml:space="preserve">the </w:t>
      </w:r>
      <w:r w:rsidR="008C3C40" w:rsidRPr="0017265B">
        <w:rPr>
          <w:rFonts w:ascii="Dubai Light" w:hAnsi="Dubai Light" w:cs="Dubai Light"/>
          <w:color w:val="002060"/>
          <w:w w:val="105"/>
          <w:szCs w:val="22"/>
        </w:rPr>
        <w:t>S</w:t>
      </w:r>
      <w:r w:rsidRPr="0017265B">
        <w:rPr>
          <w:rFonts w:ascii="Dubai Light" w:hAnsi="Dubai Light" w:cs="Dubai Light"/>
          <w:color w:val="002060"/>
          <w:w w:val="105"/>
          <w:szCs w:val="22"/>
        </w:rPr>
        <w:t xml:space="preserve">upplier under this </w:t>
      </w:r>
      <w:r w:rsidR="008C3C40" w:rsidRPr="0017265B">
        <w:rPr>
          <w:rFonts w:ascii="Dubai Light" w:hAnsi="Dubai Light" w:cs="Dubai Light"/>
          <w:color w:val="002060"/>
          <w:w w:val="105"/>
          <w:szCs w:val="22"/>
        </w:rPr>
        <w:t>P</w:t>
      </w:r>
      <w:r w:rsidRPr="0017265B">
        <w:rPr>
          <w:rFonts w:ascii="Dubai Light" w:hAnsi="Dubai Light" w:cs="Dubai Light"/>
          <w:color w:val="002060"/>
          <w:w w:val="105"/>
          <w:szCs w:val="22"/>
        </w:rPr>
        <w:t xml:space="preserve">urchase </w:t>
      </w:r>
      <w:r w:rsidR="008C3C40" w:rsidRPr="0017265B">
        <w:rPr>
          <w:rFonts w:ascii="Dubai Light" w:hAnsi="Dubai Light" w:cs="Dubai Light"/>
          <w:color w:val="002060"/>
          <w:w w:val="105"/>
          <w:szCs w:val="22"/>
        </w:rPr>
        <w:t>O</w:t>
      </w:r>
      <w:r w:rsidRPr="0017265B">
        <w:rPr>
          <w:rFonts w:ascii="Dubai Light" w:hAnsi="Dubai Light" w:cs="Dubai Light"/>
          <w:color w:val="002060"/>
          <w:w w:val="105"/>
          <w:szCs w:val="22"/>
        </w:rPr>
        <w:t xml:space="preserve">rder </w:t>
      </w:r>
      <w:r w:rsidR="00BB24BC" w:rsidRPr="0017265B">
        <w:rPr>
          <w:rFonts w:ascii="Dubai Light" w:hAnsi="Dubai Light" w:cs="Dubai Light"/>
          <w:color w:val="002060"/>
          <w:w w:val="105"/>
          <w:szCs w:val="22"/>
        </w:rPr>
        <w:t xml:space="preserve">any required withholding amount </w:t>
      </w:r>
      <w:r w:rsidRPr="0017265B">
        <w:rPr>
          <w:rFonts w:ascii="Dubai Light" w:hAnsi="Dubai Light" w:cs="Dubai Light"/>
          <w:color w:val="002060"/>
          <w:w w:val="105"/>
          <w:szCs w:val="22"/>
        </w:rPr>
        <w:t xml:space="preserve">that may be required to be withheld </w:t>
      </w:r>
      <w:r w:rsidR="00BB24BC" w:rsidRPr="0017265B">
        <w:rPr>
          <w:rFonts w:ascii="Dubai Light" w:hAnsi="Dubai Light" w:cs="Dubai Light"/>
          <w:color w:val="002060"/>
          <w:w w:val="105"/>
          <w:szCs w:val="22"/>
        </w:rPr>
        <w:t>in accordance with</w:t>
      </w:r>
      <w:r w:rsidRPr="0017265B">
        <w:rPr>
          <w:rFonts w:ascii="Dubai Light" w:hAnsi="Dubai Light" w:cs="Dubai Light"/>
          <w:color w:val="002060"/>
          <w:w w:val="105"/>
          <w:szCs w:val="22"/>
        </w:rPr>
        <w:t xml:space="preserve"> the prevailing tax law</w:t>
      </w:r>
      <w:r w:rsidR="00BB24BC" w:rsidRPr="0017265B">
        <w:rPr>
          <w:rFonts w:ascii="Dubai Light" w:hAnsi="Dubai Light" w:cs="Dubai Light"/>
          <w:color w:val="002060"/>
          <w:w w:val="105"/>
          <w:szCs w:val="22"/>
        </w:rPr>
        <w:t>s</w:t>
      </w:r>
      <w:r w:rsidRPr="0017265B">
        <w:rPr>
          <w:rFonts w:ascii="Dubai Light" w:hAnsi="Dubai Light" w:cs="Dubai Light"/>
          <w:color w:val="002060"/>
          <w:w w:val="105"/>
          <w:szCs w:val="22"/>
        </w:rPr>
        <w:t xml:space="preserve"> and regulations.</w:t>
      </w:r>
    </w:p>
    <w:sectPr w:rsidR="00913085" w:rsidRPr="0017265B" w:rsidSect="00703818">
      <w:headerReference w:type="even" r:id="rId11"/>
      <w:headerReference w:type="default" r:id="rId12"/>
      <w:footerReference w:type="default" r:id="rId13"/>
      <w:headerReference w:type="first" r:id="rId14"/>
      <w:footerReference w:type="first" r:id="rId15"/>
      <w:endnotePr>
        <w:numFmt w:val="decimal"/>
      </w:endnotePr>
      <w:pgSz w:w="11907" w:h="16839" w:code="9"/>
      <w:pgMar w:top="1890" w:right="747" w:bottom="1080" w:left="720" w:header="851" w:footer="55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3AFA4" w14:textId="77777777" w:rsidR="00C412D8" w:rsidRDefault="00C412D8">
      <w:r>
        <w:separator/>
      </w:r>
    </w:p>
  </w:endnote>
  <w:endnote w:type="continuationSeparator" w:id="0">
    <w:p w14:paraId="4D5EE095" w14:textId="77777777" w:rsidR="00C412D8" w:rsidRDefault="00C4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ubai Light">
    <w:panose1 w:val="020B0303030403030204"/>
    <w:charset w:val="00"/>
    <w:family w:val="swiss"/>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ECF5" w14:textId="47FAE1F8" w:rsidR="007D683D" w:rsidRPr="000B2020" w:rsidRDefault="000B2020" w:rsidP="000B2020">
    <w:pPr>
      <w:pStyle w:val="Footer"/>
      <w:tabs>
        <w:tab w:val="clear" w:pos="8306"/>
        <w:tab w:val="right" w:pos="9513"/>
      </w:tabs>
      <w:rPr>
        <w:rFonts w:ascii="Dubai Light" w:hAnsi="Dubai Light" w:cs="Dubai Light"/>
        <w:color w:val="002060"/>
        <w:sz w:val="16"/>
        <w:szCs w:val="16"/>
      </w:rPr>
    </w:pPr>
    <w:r>
      <w:rPr>
        <w:rFonts w:ascii="Dubai Light" w:hAnsi="Dubai Light" w:cs="Dubai Light"/>
        <w:noProof/>
        <w:color w:val="002060"/>
        <w:sz w:val="16"/>
        <w:szCs w:val="16"/>
      </w:rPr>
      <mc:AlternateContent>
        <mc:Choice Requires="wps">
          <w:drawing>
            <wp:anchor distT="0" distB="0" distL="114300" distR="114300" simplePos="0" relativeHeight="251656192" behindDoc="0" locked="0" layoutInCell="0" allowOverlap="1" wp14:anchorId="36367F7B" wp14:editId="0241159D">
              <wp:simplePos x="0" y="0"/>
              <wp:positionH relativeFrom="page">
                <wp:align>left</wp:align>
              </wp:positionH>
              <wp:positionV relativeFrom="page">
                <wp:posOffset>10300528</wp:posOffset>
              </wp:positionV>
              <wp:extent cx="7560945" cy="273050"/>
              <wp:effectExtent l="0" t="0" r="0" b="12700"/>
              <wp:wrapNone/>
              <wp:docPr id="20" name="MSIPCMa92a477587a59bbbb138e200" descr="{&quot;HashCode&quot;:193439366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DB11F9" w14:textId="02C522F9" w:rsidR="000B2020" w:rsidRPr="008774E6" w:rsidRDefault="008774E6" w:rsidP="008774E6">
                          <w:pPr>
                            <w:jc w:val="center"/>
                            <w:rPr>
                              <w:rFonts w:ascii="Calibri" w:hAnsi="Calibri" w:cs="Calibri"/>
                              <w:color w:val="FF0000"/>
                              <w:sz w:val="20"/>
                            </w:rPr>
                          </w:pPr>
                          <w:r w:rsidRPr="008774E6">
                            <w:rPr>
                              <w:rFonts w:ascii="Calibri" w:hAnsi="Calibri" w:cs="Calibri"/>
                              <w:color w:val="FF0000"/>
                              <w:sz w:val="20"/>
                            </w:rPr>
                            <w:t>DA -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367F7B" id="_x0000_t202" coordsize="21600,21600" o:spt="202" path="m,l,21600r21600,l21600,xe">
              <v:stroke joinstyle="miter"/>
              <v:path gradientshapeok="t" o:connecttype="rect"/>
            </v:shapetype>
            <v:shape id="MSIPCMa92a477587a59bbbb138e200" o:spid="_x0000_s1026" type="#_x0000_t202" alt="{&quot;HashCode&quot;:1934393663,&quot;Height&quot;:841.0,&quot;Width&quot;:595.0,&quot;Placement&quot;:&quot;Footer&quot;,&quot;Index&quot;:&quot;Primary&quot;,&quot;Section&quot;:1,&quot;Top&quot;:0.0,&quot;Left&quot;:0.0}" style="position:absolute;margin-left:0;margin-top:811.05pt;width:595.35pt;height:21.5pt;z-index:251656192;visibility:visible;mso-wrap-style:square;mso-wrap-distance-left:9pt;mso-wrap-distance-top:0;mso-wrap-distance-right:9pt;mso-wrap-distance-bottom:0;mso-position-horizontal:lef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" o:allowincell="f" filled="f" stroked="f" strokeweight=".5pt">
              <v:textbox inset=",0,,0">
                <w:txbxContent>
                  <w:p w14:paraId="23DB11F9" w14:textId="02C522F9" w:rsidR="000B2020" w:rsidRPr="008774E6" w:rsidRDefault="008774E6" w:rsidP="008774E6">
                    <w:pPr>
                      <w:jc w:val="center"/>
                      <w:rPr>
                        <w:rFonts w:ascii="Calibri" w:hAnsi="Calibri" w:cs="Calibri"/>
                        <w:color w:val="FF0000"/>
                        <w:sz w:val="20"/>
                      </w:rPr>
                    </w:pPr>
                    <w:r w:rsidRPr="008774E6">
                      <w:rPr>
                        <w:rFonts w:ascii="Calibri" w:hAnsi="Calibri" w:cs="Calibri"/>
                        <w:color w:val="FF0000"/>
                        <w:sz w:val="20"/>
                      </w:rPr>
                      <w:t>DA - CONFIDENTIAL</w:t>
                    </w:r>
                  </w:p>
                </w:txbxContent>
              </v:textbox>
              <w10:wrap anchorx="page" anchory="page"/>
            </v:shape>
          </w:pict>
        </mc:Fallback>
      </mc:AlternateContent>
    </w:r>
    <w:r w:rsidRPr="000B2020">
      <w:rPr>
        <w:rFonts w:ascii="Dubai Light" w:hAnsi="Dubai Light" w:cs="Dubai Light"/>
        <w:color w:val="002060"/>
        <w:sz w:val="16"/>
        <w:szCs w:val="16"/>
      </w:rPr>
      <w:tab/>
    </w:r>
    <w:r w:rsidRPr="000B2020">
      <w:rPr>
        <w:rFonts w:ascii="Dubai Light" w:hAnsi="Dubai Light" w:cs="Dubai Light"/>
        <w:color w:val="002060"/>
        <w:sz w:val="16"/>
        <w:szCs w:val="16"/>
      </w:rPr>
      <w:tab/>
    </w:r>
    <w:sdt>
      <w:sdtPr>
        <w:rPr>
          <w:rFonts w:ascii="Dubai Light" w:hAnsi="Dubai Light" w:cs="Dubai Light"/>
          <w:color w:val="002060"/>
          <w:sz w:val="16"/>
          <w:szCs w:val="16"/>
        </w:rPr>
        <w:id w:val="-1188213301"/>
        <w:docPartObj>
          <w:docPartGallery w:val="Page Numbers (Bottom of Page)"/>
          <w:docPartUnique/>
        </w:docPartObj>
      </w:sdtPr>
      <w:sdtEndPr/>
      <w:sdtContent>
        <w:sdt>
          <w:sdtPr>
            <w:rPr>
              <w:rFonts w:ascii="Dubai Light" w:hAnsi="Dubai Light" w:cs="Dubai Light"/>
              <w:color w:val="002060"/>
              <w:sz w:val="16"/>
              <w:szCs w:val="16"/>
            </w:rPr>
            <w:id w:val="-1705238520"/>
            <w:docPartObj>
              <w:docPartGallery w:val="Page Numbers (Top of Page)"/>
              <w:docPartUnique/>
            </w:docPartObj>
          </w:sdtPr>
          <w:sdtEndPr/>
          <w:sdtContent>
            <w:r w:rsidRPr="000B2020">
              <w:rPr>
                <w:rFonts w:ascii="Dubai Light" w:hAnsi="Dubai Light" w:cs="Dubai Light"/>
                <w:color w:val="002060"/>
                <w:sz w:val="16"/>
                <w:szCs w:val="16"/>
              </w:rPr>
              <w:t xml:space="preserve">Page </w:t>
            </w:r>
            <w:r w:rsidRPr="000B2020">
              <w:rPr>
                <w:rFonts w:ascii="Dubai Light" w:hAnsi="Dubai Light" w:cs="Dubai Light"/>
                <w:color w:val="002060"/>
                <w:sz w:val="16"/>
                <w:szCs w:val="16"/>
              </w:rPr>
              <w:fldChar w:fldCharType="begin"/>
            </w:r>
            <w:r w:rsidRPr="000B2020">
              <w:rPr>
                <w:rFonts w:ascii="Dubai Light" w:hAnsi="Dubai Light" w:cs="Dubai Light"/>
                <w:color w:val="002060"/>
                <w:sz w:val="16"/>
                <w:szCs w:val="16"/>
              </w:rPr>
              <w:instrText xml:space="preserve"> PAGE </w:instrText>
            </w:r>
            <w:r w:rsidRPr="000B2020">
              <w:rPr>
                <w:rFonts w:ascii="Dubai Light" w:hAnsi="Dubai Light" w:cs="Dubai Light"/>
                <w:color w:val="002060"/>
                <w:sz w:val="16"/>
                <w:szCs w:val="16"/>
              </w:rPr>
              <w:fldChar w:fldCharType="separate"/>
            </w:r>
            <w:r w:rsidRPr="000B2020">
              <w:rPr>
                <w:rFonts w:ascii="Dubai Light" w:hAnsi="Dubai Light" w:cs="Dubai Light"/>
                <w:noProof/>
                <w:color w:val="002060"/>
                <w:sz w:val="16"/>
                <w:szCs w:val="16"/>
              </w:rPr>
              <w:t>2</w:t>
            </w:r>
            <w:r w:rsidRPr="000B2020">
              <w:rPr>
                <w:rFonts w:ascii="Dubai Light" w:hAnsi="Dubai Light" w:cs="Dubai Light"/>
                <w:color w:val="002060"/>
                <w:sz w:val="16"/>
                <w:szCs w:val="16"/>
              </w:rPr>
              <w:fldChar w:fldCharType="end"/>
            </w:r>
            <w:r w:rsidRPr="000B2020">
              <w:rPr>
                <w:rFonts w:ascii="Dubai Light" w:hAnsi="Dubai Light" w:cs="Dubai Light"/>
                <w:color w:val="002060"/>
                <w:sz w:val="16"/>
                <w:szCs w:val="16"/>
              </w:rPr>
              <w:t xml:space="preserve"> of </w:t>
            </w:r>
            <w:r w:rsidRPr="000B2020">
              <w:rPr>
                <w:rFonts w:ascii="Dubai Light" w:hAnsi="Dubai Light" w:cs="Dubai Light"/>
                <w:color w:val="002060"/>
                <w:sz w:val="16"/>
                <w:szCs w:val="16"/>
              </w:rPr>
              <w:fldChar w:fldCharType="begin"/>
            </w:r>
            <w:r w:rsidRPr="000B2020">
              <w:rPr>
                <w:rFonts w:ascii="Dubai Light" w:hAnsi="Dubai Light" w:cs="Dubai Light"/>
                <w:color w:val="002060"/>
                <w:sz w:val="16"/>
                <w:szCs w:val="16"/>
              </w:rPr>
              <w:instrText xml:space="preserve"> NUMPAGES  </w:instrText>
            </w:r>
            <w:r w:rsidRPr="000B2020">
              <w:rPr>
                <w:rFonts w:ascii="Dubai Light" w:hAnsi="Dubai Light" w:cs="Dubai Light"/>
                <w:color w:val="002060"/>
                <w:sz w:val="16"/>
                <w:szCs w:val="16"/>
              </w:rPr>
              <w:fldChar w:fldCharType="separate"/>
            </w:r>
            <w:r w:rsidRPr="000B2020">
              <w:rPr>
                <w:rFonts w:ascii="Dubai Light" w:hAnsi="Dubai Light" w:cs="Dubai Light"/>
                <w:noProof/>
                <w:color w:val="002060"/>
                <w:sz w:val="16"/>
                <w:szCs w:val="16"/>
              </w:rPr>
              <w:t>2</w:t>
            </w:r>
            <w:r w:rsidRPr="000B2020">
              <w:rPr>
                <w:rFonts w:ascii="Dubai Light" w:hAnsi="Dubai Light" w:cs="Dubai Light"/>
                <w:color w:val="002060"/>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F1D6" w14:textId="574AF2AD" w:rsidR="00D93290" w:rsidRDefault="00D93290">
    <w:pPr>
      <w:pStyle w:val="Footer"/>
    </w:pPr>
    <w:r>
      <w:rPr>
        <w:noProof/>
      </w:rPr>
      <mc:AlternateContent>
        <mc:Choice Requires="wps">
          <w:drawing>
            <wp:anchor distT="0" distB="0" distL="114300" distR="114300" simplePos="0" relativeHeight="251657216" behindDoc="0" locked="0" layoutInCell="0" allowOverlap="1" wp14:anchorId="714CCD75" wp14:editId="679B1954">
              <wp:simplePos x="0" y="0"/>
              <wp:positionH relativeFrom="page">
                <wp:posOffset>0</wp:posOffset>
              </wp:positionH>
              <wp:positionV relativeFrom="page">
                <wp:posOffset>10228580</wp:posOffset>
              </wp:positionV>
              <wp:extent cx="7560945" cy="273050"/>
              <wp:effectExtent l="0" t="0" r="0" b="12700"/>
              <wp:wrapNone/>
              <wp:docPr id="22" name="MSIPCMb7444159b510648eacb7cc31" descr="{&quot;HashCode&quot;:193439366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6C0D3B" w14:textId="232194E9" w:rsidR="00D93290" w:rsidRPr="00D93290" w:rsidRDefault="00D93290" w:rsidP="00D93290">
                          <w:pPr>
                            <w:jc w:val="center"/>
                            <w:rPr>
                              <w:rFonts w:ascii="Calibri" w:hAnsi="Calibri" w:cs="Calibri"/>
                              <w:color w:val="FF0000"/>
                              <w:sz w:val="20"/>
                            </w:rPr>
                          </w:pPr>
                          <w:r w:rsidRPr="00D93290">
                            <w:rPr>
                              <w:rFonts w:ascii="Calibri" w:hAnsi="Calibri" w:cs="Calibri"/>
                              <w:color w:val="FF0000"/>
                              <w:sz w:val="20"/>
                            </w:rPr>
                            <w:t>DA -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4CCD75" id="_x0000_t202" coordsize="21600,21600" o:spt="202" path="m,l,21600r21600,l21600,xe">
              <v:stroke joinstyle="miter"/>
              <v:path gradientshapeok="t" o:connecttype="rect"/>
            </v:shapetype>
            <v:shape id="MSIPCMb7444159b510648eacb7cc31" o:spid="_x0000_s1027" type="#_x0000_t202" alt="{&quot;HashCode&quot;:1934393663,&quot;Height&quot;:841.0,&quot;Width&quot;:595.0,&quot;Placement&quot;:&quot;Footer&quot;,&quot;Index&quot;:&quot;FirstPage&quot;,&quot;Section&quot;:1,&quot;Top&quot;:0.0,&quot;Left&quot;:0.0}" style="position:absolute;margin-left:0;margin-top:805.4pt;width:595.3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166C0D3B" w14:textId="232194E9" w:rsidR="00D93290" w:rsidRPr="00D93290" w:rsidRDefault="00D93290" w:rsidP="00D93290">
                    <w:pPr>
                      <w:jc w:val="center"/>
                      <w:rPr>
                        <w:rFonts w:ascii="Calibri" w:hAnsi="Calibri" w:cs="Calibri"/>
                        <w:color w:val="FF0000"/>
                        <w:sz w:val="20"/>
                      </w:rPr>
                    </w:pPr>
                    <w:r w:rsidRPr="00D93290">
                      <w:rPr>
                        <w:rFonts w:ascii="Calibri" w:hAnsi="Calibri" w:cs="Calibri"/>
                        <w:color w:val="FF0000"/>
                        <w:sz w:val="20"/>
                      </w:rPr>
                      <w:t>DA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E55A" w14:textId="77777777" w:rsidR="00C412D8" w:rsidRDefault="00C412D8">
      <w:r>
        <w:separator/>
      </w:r>
    </w:p>
  </w:footnote>
  <w:footnote w:type="continuationSeparator" w:id="0">
    <w:p w14:paraId="71EFC7D1" w14:textId="77777777" w:rsidR="00C412D8" w:rsidRDefault="00C41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E8D7" w14:textId="58BC161C" w:rsidR="00EB2231" w:rsidRDefault="001F6B6E">
    <w:pPr>
      <w:pStyle w:val="Header"/>
    </w:pPr>
    <w:r>
      <w:rPr>
        <w:noProof/>
      </w:rPr>
      <w:pict w14:anchorId="680311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54472" o:spid="_x0000_s1029" type="#_x0000_t136" style="position:absolute;margin-left:0;margin-top:0;width:548.7pt;height:121.9pt;rotation:315;z-index:-251657216;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A41E" w14:textId="5F9FD3A1" w:rsidR="00C242D4" w:rsidRDefault="00AF4E9B">
    <w:pPr>
      <w:pStyle w:val="Header"/>
    </w:pPr>
    <w:r>
      <w:rPr>
        <w:noProof/>
      </w:rPr>
      <w:drawing>
        <wp:anchor distT="0" distB="0" distL="0" distR="0" simplePos="0" relativeHeight="251658240" behindDoc="1" locked="0" layoutInCell="1" allowOverlap="1" wp14:anchorId="1186A35B" wp14:editId="2499E20B">
          <wp:simplePos x="0" y="0"/>
          <wp:positionH relativeFrom="page">
            <wp:posOffset>4602480</wp:posOffset>
          </wp:positionH>
          <wp:positionV relativeFrom="page">
            <wp:posOffset>159385</wp:posOffset>
          </wp:positionV>
          <wp:extent cx="2596423" cy="844296"/>
          <wp:effectExtent l="0" t="0" r="0" b="0"/>
          <wp:wrapNone/>
          <wp:docPr id="80747455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96423" cy="84429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C47A" w14:textId="77777777" w:rsidR="00FF22EF" w:rsidRDefault="00FF22EF" w:rsidP="00AF4E9B">
    <w:pPr>
      <w:pStyle w:val="Header"/>
      <w:rPr>
        <w:rFonts w:ascii="Dubai Light" w:hAnsi="Dubai Light" w:cs="Dubai Light"/>
        <w:color w:val="002060"/>
        <w:sz w:val="16"/>
        <w:szCs w:val="16"/>
      </w:rPr>
    </w:pPr>
  </w:p>
  <w:p w14:paraId="3EC253F5" w14:textId="04B6DC4E" w:rsidR="007D683D" w:rsidRPr="00AF4E9B" w:rsidRDefault="00AF4E9B" w:rsidP="00AF4E9B">
    <w:pPr>
      <w:pStyle w:val="Header"/>
      <w:rPr>
        <w:rFonts w:ascii="Dubai Light" w:hAnsi="Dubai Light" w:cs="Dubai Light"/>
        <w:color w:val="002060"/>
        <w:sz w:val="16"/>
        <w:szCs w:val="16"/>
      </w:rPr>
    </w:pPr>
    <w:r w:rsidRPr="00AF4E9B">
      <w:rPr>
        <w:rFonts w:ascii="Dubai Light" w:hAnsi="Dubai Light" w:cs="Dubai Light"/>
        <w:color w:val="002060"/>
        <w:sz w:val="16"/>
        <w:szCs w:val="16"/>
      </w:rPr>
      <w:t>DALC-PO T &amp; C–34–202</w:t>
    </w:r>
    <w:r w:rsidR="00703818">
      <w:rPr>
        <w:rFonts w:ascii="Dubai Light" w:hAnsi="Dubai Light" w:cs="Dubai Light"/>
        <w:color w:val="002060"/>
        <w:sz w:val="16"/>
        <w:szCs w:val="16"/>
      </w:rPr>
      <w:t>5</w:t>
    </w:r>
    <w:r w:rsidRPr="00AF4E9B">
      <w:rPr>
        <w:rFonts w:ascii="Dubai Light" w:hAnsi="Dubai Light" w:cs="Dubai Light"/>
        <w:color w:val="002060"/>
        <w:sz w:val="16"/>
        <w:szCs w:val="16"/>
      </w:rPr>
      <w:t>-v</w:t>
    </w:r>
    <w:r w:rsidR="00703818">
      <w:rPr>
        <w:rFonts w:ascii="Dubai Light" w:hAnsi="Dubai Light" w:cs="Dubai Light"/>
        <w:color w:val="002060"/>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FE7"/>
    <w:multiLevelType w:val="hybridMultilevel"/>
    <w:tmpl w:val="3F5AD45A"/>
    <w:lvl w:ilvl="0" w:tplc="038C4F00">
      <w:start w:val="1"/>
      <w:numFmt w:val="lowerLetter"/>
      <w:lvlText w:val="%1."/>
      <w:lvlJc w:val="left"/>
      <w:pPr>
        <w:ind w:left="115" w:hanging="272"/>
      </w:pPr>
      <w:rPr>
        <w:rFonts w:hint="default"/>
        <w:spacing w:val="-1"/>
        <w:w w:val="105"/>
      </w:rPr>
    </w:lvl>
    <w:lvl w:ilvl="1" w:tplc="4170C270">
      <w:numFmt w:val="bullet"/>
      <w:lvlText w:val="•"/>
      <w:lvlJc w:val="left"/>
      <w:pPr>
        <w:ind w:left="1158" w:hanging="272"/>
      </w:pPr>
      <w:rPr>
        <w:rFonts w:hint="default"/>
      </w:rPr>
    </w:lvl>
    <w:lvl w:ilvl="2" w:tplc="F5C41700">
      <w:numFmt w:val="bullet"/>
      <w:lvlText w:val="•"/>
      <w:lvlJc w:val="left"/>
      <w:pPr>
        <w:ind w:left="2196" w:hanging="272"/>
      </w:pPr>
      <w:rPr>
        <w:rFonts w:hint="default"/>
      </w:rPr>
    </w:lvl>
    <w:lvl w:ilvl="3" w:tplc="B5343D26">
      <w:numFmt w:val="bullet"/>
      <w:lvlText w:val="•"/>
      <w:lvlJc w:val="left"/>
      <w:pPr>
        <w:ind w:left="3234" w:hanging="272"/>
      </w:pPr>
      <w:rPr>
        <w:rFonts w:hint="default"/>
      </w:rPr>
    </w:lvl>
    <w:lvl w:ilvl="4" w:tplc="5F00FD70">
      <w:numFmt w:val="bullet"/>
      <w:lvlText w:val="•"/>
      <w:lvlJc w:val="left"/>
      <w:pPr>
        <w:ind w:left="4272" w:hanging="272"/>
      </w:pPr>
      <w:rPr>
        <w:rFonts w:hint="default"/>
      </w:rPr>
    </w:lvl>
    <w:lvl w:ilvl="5" w:tplc="70107D1A">
      <w:numFmt w:val="bullet"/>
      <w:lvlText w:val="•"/>
      <w:lvlJc w:val="left"/>
      <w:pPr>
        <w:ind w:left="5310" w:hanging="272"/>
      </w:pPr>
      <w:rPr>
        <w:rFonts w:hint="default"/>
      </w:rPr>
    </w:lvl>
    <w:lvl w:ilvl="6" w:tplc="F5567718">
      <w:numFmt w:val="bullet"/>
      <w:lvlText w:val="•"/>
      <w:lvlJc w:val="left"/>
      <w:pPr>
        <w:ind w:left="6348" w:hanging="272"/>
      </w:pPr>
      <w:rPr>
        <w:rFonts w:hint="default"/>
      </w:rPr>
    </w:lvl>
    <w:lvl w:ilvl="7" w:tplc="533C903A">
      <w:numFmt w:val="bullet"/>
      <w:lvlText w:val="•"/>
      <w:lvlJc w:val="left"/>
      <w:pPr>
        <w:ind w:left="7386" w:hanging="272"/>
      </w:pPr>
      <w:rPr>
        <w:rFonts w:hint="default"/>
      </w:rPr>
    </w:lvl>
    <w:lvl w:ilvl="8" w:tplc="A91AE2CE">
      <w:numFmt w:val="bullet"/>
      <w:lvlText w:val="•"/>
      <w:lvlJc w:val="left"/>
      <w:pPr>
        <w:ind w:left="8424" w:hanging="272"/>
      </w:pPr>
      <w:rPr>
        <w:rFonts w:hint="default"/>
      </w:rPr>
    </w:lvl>
  </w:abstractNum>
  <w:abstractNum w:abstractNumId="1"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6BA4964"/>
    <w:multiLevelType w:val="hybridMultilevel"/>
    <w:tmpl w:val="7DA48A9E"/>
    <w:lvl w:ilvl="0" w:tplc="984E77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E9D"/>
    <w:multiLevelType w:val="hybridMultilevel"/>
    <w:tmpl w:val="B5425400"/>
    <w:lvl w:ilvl="0" w:tplc="19DE9E9A">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15:restartNumberingAfterBreak="0">
    <w:nsid w:val="11CB3C56"/>
    <w:multiLevelType w:val="hybridMultilevel"/>
    <w:tmpl w:val="5004398C"/>
    <w:lvl w:ilvl="0" w:tplc="04090017">
      <w:start w:val="1"/>
      <w:numFmt w:val="lowerLetter"/>
      <w:lvlText w:val="%1)"/>
      <w:lvlJc w:val="left"/>
      <w:pPr>
        <w:ind w:left="109" w:hanging="165"/>
      </w:pPr>
      <w:rPr>
        <w:rFonts w:hint="default"/>
        <w:b w:val="0"/>
        <w:bCs w:val="0"/>
        <w:color w:val="161616"/>
        <w:spacing w:val="-1"/>
        <w:w w:val="108"/>
        <w:sz w:val="22"/>
        <w:szCs w:val="22"/>
      </w:rPr>
    </w:lvl>
    <w:lvl w:ilvl="1" w:tplc="00947A1C">
      <w:numFmt w:val="bullet"/>
      <w:lvlText w:val="•"/>
      <w:lvlJc w:val="left"/>
      <w:pPr>
        <w:ind w:left="1140" w:hanging="165"/>
      </w:pPr>
      <w:rPr>
        <w:rFonts w:hint="default"/>
      </w:rPr>
    </w:lvl>
    <w:lvl w:ilvl="2" w:tplc="16D4027C">
      <w:numFmt w:val="bullet"/>
      <w:lvlText w:val="•"/>
      <w:lvlJc w:val="left"/>
      <w:pPr>
        <w:ind w:left="2180" w:hanging="165"/>
      </w:pPr>
      <w:rPr>
        <w:rFonts w:hint="default"/>
      </w:rPr>
    </w:lvl>
    <w:lvl w:ilvl="3" w:tplc="BC22F33E">
      <w:numFmt w:val="bullet"/>
      <w:lvlText w:val="•"/>
      <w:lvlJc w:val="left"/>
      <w:pPr>
        <w:ind w:left="3220" w:hanging="165"/>
      </w:pPr>
      <w:rPr>
        <w:rFonts w:hint="default"/>
      </w:rPr>
    </w:lvl>
    <w:lvl w:ilvl="4" w:tplc="5C1AA4C2">
      <w:numFmt w:val="bullet"/>
      <w:lvlText w:val="•"/>
      <w:lvlJc w:val="left"/>
      <w:pPr>
        <w:ind w:left="4260" w:hanging="165"/>
      </w:pPr>
      <w:rPr>
        <w:rFonts w:hint="default"/>
      </w:rPr>
    </w:lvl>
    <w:lvl w:ilvl="5" w:tplc="22C6653E">
      <w:numFmt w:val="bullet"/>
      <w:lvlText w:val="•"/>
      <w:lvlJc w:val="left"/>
      <w:pPr>
        <w:ind w:left="5300" w:hanging="165"/>
      </w:pPr>
      <w:rPr>
        <w:rFonts w:hint="default"/>
      </w:rPr>
    </w:lvl>
    <w:lvl w:ilvl="6" w:tplc="90F8DDAA">
      <w:numFmt w:val="bullet"/>
      <w:lvlText w:val="•"/>
      <w:lvlJc w:val="left"/>
      <w:pPr>
        <w:ind w:left="6340" w:hanging="165"/>
      </w:pPr>
      <w:rPr>
        <w:rFonts w:hint="default"/>
      </w:rPr>
    </w:lvl>
    <w:lvl w:ilvl="7" w:tplc="3F4A8EC8">
      <w:numFmt w:val="bullet"/>
      <w:lvlText w:val="•"/>
      <w:lvlJc w:val="left"/>
      <w:pPr>
        <w:ind w:left="7380" w:hanging="165"/>
      </w:pPr>
      <w:rPr>
        <w:rFonts w:hint="default"/>
      </w:rPr>
    </w:lvl>
    <w:lvl w:ilvl="8" w:tplc="FEEADFC2">
      <w:numFmt w:val="bullet"/>
      <w:lvlText w:val="•"/>
      <w:lvlJc w:val="left"/>
      <w:pPr>
        <w:ind w:left="8420" w:hanging="165"/>
      </w:pPr>
      <w:rPr>
        <w:rFonts w:hint="default"/>
      </w:rPr>
    </w:lvl>
  </w:abstractNum>
  <w:abstractNum w:abstractNumId="6" w15:restartNumberingAfterBreak="0">
    <w:nsid w:val="18F8108C"/>
    <w:multiLevelType w:val="hybridMultilevel"/>
    <w:tmpl w:val="FF0277BA"/>
    <w:lvl w:ilvl="0" w:tplc="BA84E7B0">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19A9162B"/>
    <w:multiLevelType w:val="hybridMultilevel"/>
    <w:tmpl w:val="D79E7278"/>
    <w:lvl w:ilvl="0" w:tplc="19DE9E9A">
      <w:start w:val="1"/>
      <w:numFmt w:val="lowerRoman"/>
      <w:lvlText w:val="(%1)"/>
      <w:lvlJc w:val="left"/>
      <w:pPr>
        <w:ind w:left="1620" w:hanging="360"/>
      </w:pPr>
      <w:rPr>
        <w:rFonts w:hint="default"/>
        <w:color w:val="auto"/>
        <w:w w:val="1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9" w15:restartNumberingAfterBreak="0">
    <w:nsid w:val="1F9C4964"/>
    <w:multiLevelType w:val="hybridMultilevel"/>
    <w:tmpl w:val="7D4AF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B0D7F"/>
    <w:multiLevelType w:val="multilevel"/>
    <w:tmpl w:val="36A82F66"/>
    <w:lvl w:ilvl="0">
      <w:start w:val="13"/>
      <w:numFmt w:val="decimal"/>
      <w:lvlText w:val="%1"/>
      <w:lvlJc w:val="left"/>
      <w:pPr>
        <w:ind w:left="440" w:hanging="440"/>
      </w:pPr>
      <w:rPr>
        <w:rFonts w:hint="default"/>
      </w:rPr>
    </w:lvl>
    <w:lvl w:ilvl="1">
      <w:start w:val="1"/>
      <w:numFmt w:val="decimal"/>
      <w:lvlText w:val="%1.%2"/>
      <w:lvlJc w:val="left"/>
      <w:pPr>
        <w:ind w:left="440" w:hanging="44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1F4936"/>
    <w:multiLevelType w:val="hybridMultilevel"/>
    <w:tmpl w:val="0EFACF76"/>
    <w:lvl w:ilvl="0" w:tplc="EEF6ED9C">
      <w:start w:val="5"/>
      <w:numFmt w:val="bullet"/>
      <w:lvlText w:val="-"/>
      <w:lvlJc w:val="left"/>
      <w:pPr>
        <w:ind w:left="1620" w:hanging="360"/>
      </w:pPr>
      <w:rPr>
        <w:rFonts w:ascii="Dubai Light" w:eastAsia="Times New Roman" w:hAnsi="Dubai Light" w:cs="Dubai Ligh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297D4D0F"/>
    <w:multiLevelType w:val="hybridMultilevel"/>
    <w:tmpl w:val="54268D0C"/>
    <w:lvl w:ilvl="0" w:tplc="34505B70">
      <w:start w:val="1"/>
      <w:numFmt w:val="lowerRoman"/>
      <w:lvlText w:val="(%1)"/>
      <w:lvlJc w:val="left"/>
      <w:pPr>
        <w:ind w:left="826" w:hanging="720"/>
      </w:pPr>
      <w:rPr>
        <w:rFonts w:hint="default"/>
        <w:color w:val="131313"/>
        <w:w w:val="105"/>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3" w15:restartNumberingAfterBreak="0">
    <w:nsid w:val="2D177A55"/>
    <w:multiLevelType w:val="hybridMultilevel"/>
    <w:tmpl w:val="E3FA9088"/>
    <w:lvl w:ilvl="0" w:tplc="0409000B">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4" w15:restartNumberingAfterBreak="0">
    <w:nsid w:val="2D681CC6"/>
    <w:multiLevelType w:val="hybridMultilevel"/>
    <w:tmpl w:val="1F205608"/>
    <w:lvl w:ilvl="0" w:tplc="19DE9E9A">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EAE094C"/>
    <w:multiLevelType w:val="hybridMultilevel"/>
    <w:tmpl w:val="D21C13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AA38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762AE2"/>
    <w:multiLevelType w:val="multilevel"/>
    <w:tmpl w:val="36A82F66"/>
    <w:lvl w:ilvl="0">
      <w:start w:val="13"/>
      <w:numFmt w:val="decimal"/>
      <w:lvlText w:val="%1"/>
      <w:lvlJc w:val="left"/>
      <w:pPr>
        <w:ind w:left="440" w:hanging="440"/>
      </w:pPr>
      <w:rPr>
        <w:rFonts w:hint="default"/>
      </w:rPr>
    </w:lvl>
    <w:lvl w:ilvl="1">
      <w:start w:val="1"/>
      <w:numFmt w:val="decimal"/>
      <w:lvlText w:val="%1.%2"/>
      <w:lvlJc w:val="left"/>
      <w:pPr>
        <w:ind w:left="440" w:hanging="44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9" w15:restartNumberingAfterBreak="0">
    <w:nsid w:val="35874045"/>
    <w:multiLevelType w:val="hybridMultilevel"/>
    <w:tmpl w:val="D70ED88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391D542D"/>
    <w:multiLevelType w:val="multilevel"/>
    <w:tmpl w:val="95FEA25E"/>
    <w:name w:val="AOTOC67"/>
    <w:lvl w:ilvl="0">
      <w:start w:val="1"/>
      <w:numFmt w:val="decimal"/>
      <w:pStyle w:val="TOC6"/>
      <w:lvlText w:val="%1."/>
      <w:lvlJc w:val="left"/>
      <w:pPr>
        <w:tabs>
          <w:tab w:val="num" w:pos="720"/>
        </w:tabs>
        <w:ind w:left="720" w:hanging="720"/>
      </w:pPr>
      <w:rPr>
        <w:sz w:val="22"/>
      </w:rPr>
    </w:lvl>
    <w:lvl w:ilvl="1">
      <w:start w:val="1"/>
      <w:numFmt w:val="decimal"/>
      <w:pStyle w:val="TOC7"/>
      <w:lvlText w:val="Part %2"/>
      <w:lvlJc w:val="left"/>
      <w:pPr>
        <w:tabs>
          <w:tab w:val="num" w:pos="1800"/>
        </w:tabs>
        <w:ind w:left="1440" w:hanging="720"/>
      </w:pPr>
      <w:rPr>
        <w:sz w:val="22"/>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3D0E7D39"/>
    <w:multiLevelType w:val="multilevel"/>
    <w:tmpl w:val="0BB21CC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3"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24" w15:restartNumberingAfterBreak="0">
    <w:nsid w:val="451903CA"/>
    <w:multiLevelType w:val="hybridMultilevel"/>
    <w:tmpl w:val="21F62230"/>
    <w:lvl w:ilvl="0" w:tplc="1462386C">
      <w:start w:val="1"/>
      <w:numFmt w:val="decimal"/>
      <w:lvlText w:val="%1."/>
      <w:lvlJc w:val="left"/>
      <w:pPr>
        <w:ind w:left="267" w:hanging="157"/>
      </w:pPr>
      <w:rPr>
        <w:rFonts w:hint="default"/>
        <w:w w:val="106"/>
      </w:rPr>
    </w:lvl>
    <w:lvl w:ilvl="1" w:tplc="E00853A4">
      <w:numFmt w:val="bullet"/>
      <w:lvlText w:val="•"/>
      <w:lvlJc w:val="left"/>
      <w:pPr>
        <w:ind w:left="1284" w:hanging="157"/>
      </w:pPr>
      <w:rPr>
        <w:rFonts w:hint="default"/>
      </w:rPr>
    </w:lvl>
    <w:lvl w:ilvl="2" w:tplc="2838750E">
      <w:numFmt w:val="bullet"/>
      <w:lvlText w:val="•"/>
      <w:lvlJc w:val="left"/>
      <w:pPr>
        <w:ind w:left="2308" w:hanging="157"/>
      </w:pPr>
      <w:rPr>
        <w:rFonts w:hint="default"/>
      </w:rPr>
    </w:lvl>
    <w:lvl w:ilvl="3" w:tplc="02584172">
      <w:numFmt w:val="bullet"/>
      <w:lvlText w:val="•"/>
      <w:lvlJc w:val="left"/>
      <w:pPr>
        <w:ind w:left="3332" w:hanging="157"/>
      </w:pPr>
      <w:rPr>
        <w:rFonts w:hint="default"/>
      </w:rPr>
    </w:lvl>
    <w:lvl w:ilvl="4" w:tplc="1FEAA052">
      <w:numFmt w:val="bullet"/>
      <w:lvlText w:val="•"/>
      <w:lvlJc w:val="left"/>
      <w:pPr>
        <w:ind w:left="4356" w:hanging="157"/>
      </w:pPr>
      <w:rPr>
        <w:rFonts w:hint="default"/>
      </w:rPr>
    </w:lvl>
    <w:lvl w:ilvl="5" w:tplc="1C94A254">
      <w:numFmt w:val="bullet"/>
      <w:lvlText w:val="•"/>
      <w:lvlJc w:val="left"/>
      <w:pPr>
        <w:ind w:left="5380" w:hanging="157"/>
      </w:pPr>
      <w:rPr>
        <w:rFonts w:hint="default"/>
      </w:rPr>
    </w:lvl>
    <w:lvl w:ilvl="6" w:tplc="234689BA">
      <w:numFmt w:val="bullet"/>
      <w:lvlText w:val="•"/>
      <w:lvlJc w:val="left"/>
      <w:pPr>
        <w:ind w:left="6404" w:hanging="157"/>
      </w:pPr>
      <w:rPr>
        <w:rFonts w:hint="default"/>
      </w:rPr>
    </w:lvl>
    <w:lvl w:ilvl="7" w:tplc="352E8632">
      <w:numFmt w:val="bullet"/>
      <w:lvlText w:val="•"/>
      <w:lvlJc w:val="left"/>
      <w:pPr>
        <w:ind w:left="7428" w:hanging="157"/>
      </w:pPr>
      <w:rPr>
        <w:rFonts w:hint="default"/>
      </w:rPr>
    </w:lvl>
    <w:lvl w:ilvl="8" w:tplc="AF42F85A">
      <w:numFmt w:val="bullet"/>
      <w:lvlText w:val="•"/>
      <w:lvlJc w:val="left"/>
      <w:pPr>
        <w:ind w:left="8452" w:hanging="157"/>
      </w:pPr>
      <w:rPr>
        <w:rFonts w:hint="default"/>
      </w:rPr>
    </w:lvl>
  </w:abstractNum>
  <w:abstractNum w:abstractNumId="25" w15:restartNumberingAfterBreak="0">
    <w:nsid w:val="45FC2189"/>
    <w:multiLevelType w:val="hybridMultilevel"/>
    <w:tmpl w:val="FDE83A24"/>
    <w:lvl w:ilvl="0" w:tplc="E5B619A6">
      <w:start w:val="1"/>
      <w:numFmt w:val="decimal"/>
      <w:lvlText w:val="%1."/>
      <w:lvlJc w:val="left"/>
      <w:pPr>
        <w:ind w:left="387" w:hanging="276"/>
      </w:pPr>
      <w:rPr>
        <w:rFonts w:hint="default"/>
        <w:b/>
        <w:bCs/>
        <w:w w:val="106"/>
      </w:rPr>
    </w:lvl>
    <w:lvl w:ilvl="1" w:tplc="C898E938">
      <w:start w:val="1"/>
      <w:numFmt w:val="lowerLetter"/>
      <w:lvlText w:val="%2."/>
      <w:lvlJc w:val="left"/>
      <w:pPr>
        <w:ind w:left="379" w:hanging="270"/>
      </w:pPr>
      <w:rPr>
        <w:rFonts w:hint="default"/>
        <w:spacing w:val="-1"/>
        <w:w w:val="106"/>
      </w:rPr>
    </w:lvl>
    <w:lvl w:ilvl="2" w:tplc="C2E0B6EA">
      <w:numFmt w:val="bullet"/>
      <w:lvlText w:val="•"/>
      <w:lvlJc w:val="left"/>
      <w:pPr>
        <w:ind w:left="2404" w:hanging="270"/>
      </w:pPr>
      <w:rPr>
        <w:rFonts w:hint="default"/>
      </w:rPr>
    </w:lvl>
    <w:lvl w:ilvl="3" w:tplc="E5C8D72C">
      <w:numFmt w:val="bullet"/>
      <w:lvlText w:val="•"/>
      <w:lvlJc w:val="left"/>
      <w:pPr>
        <w:ind w:left="3416" w:hanging="270"/>
      </w:pPr>
      <w:rPr>
        <w:rFonts w:hint="default"/>
      </w:rPr>
    </w:lvl>
    <w:lvl w:ilvl="4" w:tplc="55261CD0">
      <w:numFmt w:val="bullet"/>
      <w:lvlText w:val="•"/>
      <w:lvlJc w:val="left"/>
      <w:pPr>
        <w:ind w:left="4428" w:hanging="270"/>
      </w:pPr>
      <w:rPr>
        <w:rFonts w:hint="default"/>
      </w:rPr>
    </w:lvl>
    <w:lvl w:ilvl="5" w:tplc="DB04CC7C">
      <w:numFmt w:val="bullet"/>
      <w:lvlText w:val="•"/>
      <w:lvlJc w:val="left"/>
      <w:pPr>
        <w:ind w:left="5440" w:hanging="270"/>
      </w:pPr>
      <w:rPr>
        <w:rFonts w:hint="default"/>
      </w:rPr>
    </w:lvl>
    <w:lvl w:ilvl="6" w:tplc="5540070E">
      <w:numFmt w:val="bullet"/>
      <w:lvlText w:val="•"/>
      <w:lvlJc w:val="left"/>
      <w:pPr>
        <w:ind w:left="6452" w:hanging="270"/>
      </w:pPr>
      <w:rPr>
        <w:rFonts w:hint="default"/>
      </w:rPr>
    </w:lvl>
    <w:lvl w:ilvl="7" w:tplc="E6E0A24E">
      <w:numFmt w:val="bullet"/>
      <w:lvlText w:val="•"/>
      <w:lvlJc w:val="left"/>
      <w:pPr>
        <w:ind w:left="7464" w:hanging="270"/>
      </w:pPr>
      <w:rPr>
        <w:rFonts w:hint="default"/>
      </w:rPr>
    </w:lvl>
    <w:lvl w:ilvl="8" w:tplc="3C921D40">
      <w:numFmt w:val="bullet"/>
      <w:lvlText w:val="•"/>
      <w:lvlJc w:val="left"/>
      <w:pPr>
        <w:ind w:left="8476" w:hanging="270"/>
      </w:pPr>
      <w:rPr>
        <w:rFonts w:hint="default"/>
      </w:r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79739E5"/>
    <w:multiLevelType w:val="hybridMultilevel"/>
    <w:tmpl w:val="9662B4E8"/>
    <w:lvl w:ilvl="0" w:tplc="04090015">
      <w:start w:val="1"/>
      <w:numFmt w:val="upperLetter"/>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8"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8F17F2D"/>
    <w:multiLevelType w:val="hybridMultilevel"/>
    <w:tmpl w:val="5FD04628"/>
    <w:lvl w:ilvl="0" w:tplc="E3AA8C46">
      <w:start w:val="1"/>
      <w:numFmt w:val="lowerRoman"/>
      <w:lvlText w:val="(%1)"/>
      <w:lvlJc w:val="left"/>
      <w:pPr>
        <w:ind w:left="824" w:hanging="72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30" w15:restartNumberingAfterBreak="0">
    <w:nsid w:val="49C66851"/>
    <w:multiLevelType w:val="multilevel"/>
    <w:tmpl w:val="62968DB0"/>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4A7B1985"/>
    <w:multiLevelType w:val="hybridMultilevel"/>
    <w:tmpl w:val="74008AA2"/>
    <w:lvl w:ilvl="0" w:tplc="04090013">
      <w:start w:val="1"/>
      <w:numFmt w:val="upperRoman"/>
      <w:lvlText w:val="%1."/>
      <w:lvlJc w:val="right"/>
      <w:pPr>
        <w:ind w:left="109" w:hanging="198"/>
      </w:pPr>
      <w:rPr>
        <w:rFonts w:hint="default"/>
        <w:spacing w:val="-1"/>
        <w:w w:val="105"/>
      </w:rPr>
    </w:lvl>
    <w:lvl w:ilvl="1" w:tplc="FFFFFFFF">
      <w:numFmt w:val="bullet"/>
      <w:lvlText w:val="•"/>
      <w:lvlJc w:val="left"/>
      <w:pPr>
        <w:ind w:left="1140" w:hanging="198"/>
      </w:pPr>
      <w:rPr>
        <w:rFonts w:hint="default"/>
      </w:rPr>
    </w:lvl>
    <w:lvl w:ilvl="2" w:tplc="FFFFFFFF">
      <w:numFmt w:val="bullet"/>
      <w:lvlText w:val="•"/>
      <w:lvlJc w:val="left"/>
      <w:pPr>
        <w:ind w:left="2180" w:hanging="198"/>
      </w:pPr>
      <w:rPr>
        <w:rFonts w:hint="default"/>
      </w:rPr>
    </w:lvl>
    <w:lvl w:ilvl="3" w:tplc="FFFFFFFF">
      <w:numFmt w:val="bullet"/>
      <w:lvlText w:val="•"/>
      <w:lvlJc w:val="left"/>
      <w:pPr>
        <w:ind w:left="3220" w:hanging="198"/>
      </w:pPr>
      <w:rPr>
        <w:rFonts w:hint="default"/>
      </w:rPr>
    </w:lvl>
    <w:lvl w:ilvl="4" w:tplc="FFFFFFFF">
      <w:numFmt w:val="bullet"/>
      <w:lvlText w:val="•"/>
      <w:lvlJc w:val="left"/>
      <w:pPr>
        <w:ind w:left="4260" w:hanging="198"/>
      </w:pPr>
      <w:rPr>
        <w:rFonts w:hint="default"/>
      </w:rPr>
    </w:lvl>
    <w:lvl w:ilvl="5" w:tplc="FFFFFFFF">
      <w:numFmt w:val="bullet"/>
      <w:lvlText w:val="•"/>
      <w:lvlJc w:val="left"/>
      <w:pPr>
        <w:ind w:left="5300" w:hanging="198"/>
      </w:pPr>
      <w:rPr>
        <w:rFonts w:hint="default"/>
      </w:rPr>
    </w:lvl>
    <w:lvl w:ilvl="6" w:tplc="FFFFFFFF">
      <w:numFmt w:val="bullet"/>
      <w:lvlText w:val="•"/>
      <w:lvlJc w:val="left"/>
      <w:pPr>
        <w:ind w:left="6340" w:hanging="198"/>
      </w:pPr>
      <w:rPr>
        <w:rFonts w:hint="default"/>
      </w:rPr>
    </w:lvl>
    <w:lvl w:ilvl="7" w:tplc="FFFFFFFF">
      <w:numFmt w:val="bullet"/>
      <w:lvlText w:val="•"/>
      <w:lvlJc w:val="left"/>
      <w:pPr>
        <w:ind w:left="7380" w:hanging="198"/>
      </w:pPr>
      <w:rPr>
        <w:rFonts w:hint="default"/>
      </w:rPr>
    </w:lvl>
    <w:lvl w:ilvl="8" w:tplc="FFFFFFFF">
      <w:numFmt w:val="bullet"/>
      <w:lvlText w:val="•"/>
      <w:lvlJc w:val="left"/>
      <w:pPr>
        <w:ind w:left="8420" w:hanging="198"/>
      </w:pPr>
      <w:rPr>
        <w:rFonts w:hint="default"/>
      </w:rPr>
    </w:lvl>
  </w:abstractNum>
  <w:abstractNum w:abstractNumId="32" w15:restartNumberingAfterBreak="0">
    <w:nsid w:val="4CA22107"/>
    <w:multiLevelType w:val="hybridMultilevel"/>
    <w:tmpl w:val="7DA24D32"/>
    <w:lvl w:ilvl="0" w:tplc="04090017">
      <w:start w:val="1"/>
      <w:numFmt w:val="lowerLetter"/>
      <w:lvlText w:val="%1)"/>
      <w:lvlJc w:val="left"/>
      <w:pPr>
        <w:ind w:left="1245" w:hanging="360"/>
      </w:pPr>
      <w:rPr>
        <w:rFonts w:hint="default"/>
        <w:b w:val="0"/>
        <w:bCs w:val="0"/>
        <w:color w:val="161616"/>
        <w:spacing w:val="-1"/>
        <w:w w:val="108"/>
        <w:sz w:val="22"/>
        <w:szCs w:val="22"/>
      </w:rPr>
    </w:lvl>
    <w:lvl w:ilvl="1" w:tplc="FFFFFFFF" w:tentative="1">
      <w:start w:val="1"/>
      <w:numFmt w:val="lowerLetter"/>
      <w:lvlText w:val="%2."/>
      <w:lvlJc w:val="left"/>
      <w:pPr>
        <w:ind w:left="1965" w:hanging="360"/>
      </w:pPr>
    </w:lvl>
    <w:lvl w:ilvl="2" w:tplc="FFFFFFFF" w:tentative="1">
      <w:start w:val="1"/>
      <w:numFmt w:val="lowerRoman"/>
      <w:lvlText w:val="%3."/>
      <w:lvlJc w:val="right"/>
      <w:pPr>
        <w:ind w:left="2685" w:hanging="180"/>
      </w:pPr>
    </w:lvl>
    <w:lvl w:ilvl="3" w:tplc="FFFFFFFF" w:tentative="1">
      <w:start w:val="1"/>
      <w:numFmt w:val="decimal"/>
      <w:lvlText w:val="%4."/>
      <w:lvlJc w:val="left"/>
      <w:pPr>
        <w:ind w:left="3405" w:hanging="360"/>
      </w:pPr>
    </w:lvl>
    <w:lvl w:ilvl="4" w:tplc="FFFFFFFF" w:tentative="1">
      <w:start w:val="1"/>
      <w:numFmt w:val="lowerLetter"/>
      <w:lvlText w:val="%5."/>
      <w:lvlJc w:val="left"/>
      <w:pPr>
        <w:ind w:left="4125" w:hanging="360"/>
      </w:pPr>
    </w:lvl>
    <w:lvl w:ilvl="5" w:tplc="FFFFFFFF" w:tentative="1">
      <w:start w:val="1"/>
      <w:numFmt w:val="lowerRoman"/>
      <w:lvlText w:val="%6."/>
      <w:lvlJc w:val="right"/>
      <w:pPr>
        <w:ind w:left="4845" w:hanging="180"/>
      </w:pPr>
    </w:lvl>
    <w:lvl w:ilvl="6" w:tplc="FFFFFFFF" w:tentative="1">
      <w:start w:val="1"/>
      <w:numFmt w:val="decimal"/>
      <w:lvlText w:val="%7."/>
      <w:lvlJc w:val="left"/>
      <w:pPr>
        <w:ind w:left="5565" w:hanging="360"/>
      </w:pPr>
    </w:lvl>
    <w:lvl w:ilvl="7" w:tplc="FFFFFFFF" w:tentative="1">
      <w:start w:val="1"/>
      <w:numFmt w:val="lowerLetter"/>
      <w:lvlText w:val="%8."/>
      <w:lvlJc w:val="left"/>
      <w:pPr>
        <w:ind w:left="6285" w:hanging="360"/>
      </w:pPr>
    </w:lvl>
    <w:lvl w:ilvl="8" w:tplc="FFFFFFFF" w:tentative="1">
      <w:start w:val="1"/>
      <w:numFmt w:val="lowerRoman"/>
      <w:lvlText w:val="%9."/>
      <w:lvlJc w:val="right"/>
      <w:pPr>
        <w:ind w:left="7005" w:hanging="180"/>
      </w:pPr>
    </w:lvl>
  </w:abstractNum>
  <w:abstractNum w:abstractNumId="33" w15:restartNumberingAfterBreak="0">
    <w:nsid w:val="4CFE7B09"/>
    <w:multiLevelType w:val="multilevel"/>
    <w:tmpl w:val="95964102"/>
    <w:name w:val="AO1"/>
    <w:lvl w:ilvl="0">
      <w:start w:val="1"/>
      <w:numFmt w:val="decimal"/>
      <w:pStyle w:val="AO1"/>
      <w:lvlText w:val="(%1)"/>
      <w:lvlJc w:val="left"/>
      <w:pPr>
        <w:tabs>
          <w:tab w:val="num" w:pos="720"/>
        </w:tabs>
        <w:ind w:left="720" w:hanging="720"/>
      </w:pPr>
      <w:rPr>
        <w:b w:val="0"/>
        <w:bCs w:val="0"/>
        <w:i w:val="0"/>
        <w:iCs w:val="0"/>
        <w:color w:val="auto"/>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4" w15:restartNumberingAfterBreak="0">
    <w:nsid w:val="4E4B4E3E"/>
    <w:multiLevelType w:val="multilevel"/>
    <w:tmpl w:val="6F8E36D0"/>
    <w:name w:val="AOHead"/>
    <w:lvl w:ilvl="0">
      <w:start w:val="1"/>
      <w:numFmt w:val="decimal"/>
      <w:pStyle w:val="AOHead1"/>
      <w:lvlText w:val="%1."/>
      <w:lvlJc w:val="left"/>
      <w:pPr>
        <w:tabs>
          <w:tab w:val="num" w:pos="720"/>
        </w:tabs>
        <w:ind w:left="720" w:hanging="720"/>
      </w:pPr>
      <w:rPr>
        <w:rFonts w:asciiTheme="minorHAnsi" w:hAnsiTheme="minorHAnsi" w:hint="default"/>
      </w:rPr>
    </w:lvl>
    <w:lvl w:ilvl="1">
      <w:start w:val="1"/>
      <w:numFmt w:val="decimal"/>
      <w:pStyle w:val="AOHead2"/>
      <w:lvlText w:val="%1.%2"/>
      <w:lvlJc w:val="left"/>
      <w:pPr>
        <w:tabs>
          <w:tab w:val="num" w:pos="810"/>
        </w:tabs>
        <w:ind w:left="810" w:hanging="720"/>
      </w:pPr>
      <w:rPr>
        <w:rFonts w:hint="default"/>
        <w:b w:val="0"/>
        <w:bCs w:val="0"/>
        <w:i w:val="0"/>
        <w:iCs w:val="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5" w15:restartNumberingAfterBreak="0">
    <w:nsid w:val="4ECF24C8"/>
    <w:multiLevelType w:val="hybridMultilevel"/>
    <w:tmpl w:val="22FC9CFA"/>
    <w:lvl w:ilvl="0" w:tplc="CA62A716">
      <w:start w:val="1"/>
      <w:numFmt w:val="decimal"/>
      <w:lvlText w:val="%1."/>
      <w:lvlJc w:val="left"/>
      <w:pPr>
        <w:ind w:left="270" w:hanging="160"/>
      </w:pPr>
      <w:rPr>
        <w:rFonts w:hint="default"/>
        <w:b/>
        <w:bCs/>
        <w:w w:val="106"/>
        <w:lang w:val="en-GB"/>
      </w:rPr>
    </w:lvl>
    <w:lvl w:ilvl="1" w:tplc="DF9CFE8E">
      <w:numFmt w:val="bullet"/>
      <w:lvlText w:val="•"/>
      <w:lvlJc w:val="left"/>
      <w:pPr>
        <w:ind w:left="1302" w:hanging="160"/>
      </w:pPr>
      <w:rPr>
        <w:rFonts w:hint="default"/>
      </w:rPr>
    </w:lvl>
    <w:lvl w:ilvl="2" w:tplc="320A1C6C">
      <w:numFmt w:val="bullet"/>
      <w:lvlText w:val="•"/>
      <w:lvlJc w:val="left"/>
      <w:pPr>
        <w:ind w:left="2324" w:hanging="160"/>
      </w:pPr>
      <w:rPr>
        <w:rFonts w:hint="default"/>
      </w:rPr>
    </w:lvl>
    <w:lvl w:ilvl="3" w:tplc="E2F68CFA">
      <w:numFmt w:val="bullet"/>
      <w:lvlText w:val="•"/>
      <w:lvlJc w:val="left"/>
      <w:pPr>
        <w:ind w:left="3346" w:hanging="160"/>
      </w:pPr>
      <w:rPr>
        <w:rFonts w:hint="default"/>
      </w:rPr>
    </w:lvl>
    <w:lvl w:ilvl="4" w:tplc="CD363C6A">
      <w:numFmt w:val="bullet"/>
      <w:lvlText w:val="•"/>
      <w:lvlJc w:val="left"/>
      <w:pPr>
        <w:ind w:left="4368" w:hanging="160"/>
      </w:pPr>
      <w:rPr>
        <w:rFonts w:hint="default"/>
      </w:rPr>
    </w:lvl>
    <w:lvl w:ilvl="5" w:tplc="FADC8F50">
      <w:numFmt w:val="bullet"/>
      <w:lvlText w:val="•"/>
      <w:lvlJc w:val="left"/>
      <w:pPr>
        <w:ind w:left="5390" w:hanging="160"/>
      </w:pPr>
      <w:rPr>
        <w:rFonts w:hint="default"/>
      </w:rPr>
    </w:lvl>
    <w:lvl w:ilvl="6" w:tplc="6012EB98">
      <w:numFmt w:val="bullet"/>
      <w:lvlText w:val="•"/>
      <w:lvlJc w:val="left"/>
      <w:pPr>
        <w:ind w:left="6412" w:hanging="160"/>
      </w:pPr>
      <w:rPr>
        <w:rFonts w:hint="default"/>
      </w:rPr>
    </w:lvl>
    <w:lvl w:ilvl="7" w:tplc="BC26A55E">
      <w:numFmt w:val="bullet"/>
      <w:lvlText w:val="•"/>
      <w:lvlJc w:val="left"/>
      <w:pPr>
        <w:ind w:left="7434" w:hanging="160"/>
      </w:pPr>
      <w:rPr>
        <w:rFonts w:hint="default"/>
      </w:rPr>
    </w:lvl>
    <w:lvl w:ilvl="8" w:tplc="9D4E6808">
      <w:numFmt w:val="bullet"/>
      <w:lvlText w:val="•"/>
      <w:lvlJc w:val="left"/>
      <w:pPr>
        <w:ind w:left="8456" w:hanging="160"/>
      </w:pPr>
      <w:rPr>
        <w:rFonts w:hint="default"/>
      </w:rPr>
    </w:lvl>
  </w:abstractNum>
  <w:abstractNum w:abstractNumId="36" w15:restartNumberingAfterBreak="0">
    <w:nsid w:val="511C70D7"/>
    <w:multiLevelType w:val="multilevel"/>
    <w:tmpl w:val="13284358"/>
    <w:name w:val="AOTOC34"/>
    <w:lvl w:ilvl="0">
      <w:start w:val="1"/>
      <w:numFmt w:val="decimal"/>
      <w:pStyle w:val="TOC3"/>
      <w:lvlText w:val="%1."/>
      <w:lvlJc w:val="left"/>
      <w:pPr>
        <w:tabs>
          <w:tab w:val="num" w:pos="720"/>
        </w:tabs>
        <w:ind w:left="720" w:hanging="720"/>
      </w:pPr>
      <w:rPr>
        <w:sz w:val="22"/>
      </w:rPr>
    </w:lvl>
    <w:lvl w:ilvl="1">
      <w:start w:val="1"/>
      <w:numFmt w:val="decimal"/>
      <w:pStyle w:val="TOC4"/>
      <w:lvlText w:val="Part %2"/>
      <w:lvlJc w:val="left"/>
      <w:pPr>
        <w:tabs>
          <w:tab w:val="num" w:pos="1800"/>
        </w:tabs>
        <w:ind w:left="1440" w:hanging="720"/>
      </w:pPr>
      <w:rPr>
        <w:sz w:val="22"/>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7" w15:restartNumberingAfterBreak="0">
    <w:nsid w:val="5A1A5079"/>
    <w:multiLevelType w:val="hybridMultilevel"/>
    <w:tmpl w:val="F3A22966"/>
    <w:lvl w:ilvl="0" w:tplc="854669B6">
      <w:start w:val="1"/>
      <w:numFmt w:val="upperLetter"/>
      <w:lvlText w:val="%1."/>
      <w:lvlJc w:val="left"/>
      <w:pPr>
        <w:ind w:left="467" w:hanging="360"/>
      </w:pPr>
      <w:rPr>
        <w:rFonts w:hint="default"/>
        <w:b/>
        <w:bCs/>
        <w:w w:val="105"/>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8" w15:restartNumberingAfterBreak="0">
    <w:nsid w:val="5ECC0ECD"/>
    <w:multiLevelType w:val="hybridMultilevel"/>
    <w:tmpl w:val="B7D26CB2"/>
    <w:lvl w:ilvl="0" w:tplc="926CB1E8">
      <w:start w:val="1"/>
      <w:numFmt w:val="lowerLetter"/>
      <w:lvlText w:val="(%1)"/>
      <w:lvlJc w:val="left"/>
      <w:pPr>
        <w:ind w:left="1184" w:hanging="360"/>
      </w:pPr>
      <w:rPr>
        <w:rFonts w:hint="default"/>
      </w:rPr>
    </w:lvl>
    <w:lvl w:ilvl="1" w:tplc="04090019" w:tentative="1">
      <w:start w:val="1"/>
      <w:numFmt w:val="lowerLetter"/>
      <w:lvlText w:val="%2."/>
      <w:lvlJc w:val="left"/>
      <w:pPr>
        <w:ind w:left="1904" w:hanging="360"/>
      </w:p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abstractNum w:abstractNumId="39" w15:restartNumberingAfterBreak="0">
    <w:nsid w:val="61AA135C"/>
    <w:multiLevelType w:val="hybridMultilevel"/>
    <w:tmpl w:val="9EFE0FA8"/>
    <w:lvl w:ilvl="0" w:tplc="F3303CF2">
      <w:start w:val="1"/>
      <w:numFmt w:val="lowerRoman"/>
      <w:lvlText w:val="(%1)"/>
      <w:lvlJc w:val="left"/>
      <w:pPr>
        <w:ind w:left="1260" w:hanging="720"/>
      </w:pPr>
      <w:rPr>
        <w:rFonts w:hint="default"/>
        <w:w w:val="105"/>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62830D10"/>
    <w:multiLevelType w:val="multilevel"/>
    <w:tmpl w:val="8604AE3C"/>
    <w:name w:val="AOA"/>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1" w15:restartNumberingAfterBreak="0">
    <w:nsid w:val="6AA227D0"/>
    <w:multiLevelType w:val="multilevel"/>
    <w:tmpl w:val="884413BA"/>
    <w:name w:val="AOTOC89"/>
    <w:lvl w:ilvl="0">
      <w:start w:val="1"/>
      <w:numFmt w:val="decimal"/>
      <w:pStyle w:val="TOC8"/>
      <w:lvlText w:val="%1."/>
      <w:lvlJc w:val="left"/>
      <w:pPr>
        <w:tabs>
          <w:tab w:val="num" w:pos="720"/>
        </w:tabs>
        <w:ind w:left="720" w:hanging="720"/>
      </w:pPr>
      <w:rPr>
        <w:sz w:val="22"/>
      </w:rPr>
    </w:lvl>
    <w:lvl w:ilvl="1">
      <w:start w:val="1"/>
      <w:numFmt w:val="decimal"/>
      <w:pStyle w:val="TOC9"/>
      <w:lvlText w:val="Part %2"/>
      <w:lvlJc w:val="left"/>
      <w:pPr>
        <w:tabs>
          <w:tab w:val="num" w:pos="1800"/>
        </w:tabs>
        <w:ind w:left="1440" w:hanging="720"/>
      </w:pPr>
      <w:rPr>
        <w:sz w:val="22"/>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2"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3" w15:restartNumberingAfterBreak="0">
    <w:nsid w:val="6F8D3D7A"/>
    <w:multiLevelType w:val="singleLevel"/>
    <w:tmpl w:val="7FC4EED0"/>
    <w:name w:val="AOBullet3"/>
    <w:lvl w:ilvl="0">
      <w:start w:val="1"/>
      <w:numFmt w:val="bullet"/>
      <w:pStyle w:val="AOBullet3"/>
      <w:lvlText w:val=""/>
      <w:lvlJc w:val="left"/>
      <w:pPr>
        <w:tabs>
          <w:tab w:val="num" w:pos="720"/>
        </w:tabs>
        <w:ind w:left="720" w:hanging="720"/>
      </w:pPr>
      <w:rPr>
        <w:rFonts w:ascii="Symbol" w:hAnsi="Symbol" w:hint="default"/>
      </w:rPr>
    </w:lvl>
  </w:abstractNum>
  <w:abstractNum w:abstractNumId="44" w15:restartNumberingAfterBreak="0">
    <w:nsid w:val="741050DE"/>
    <w:multiLevelType w:val="hybridMultilevel"/>
    <w:tmpl w:val="9198170C"/>
    <w:lvl w:ilvl="0" w:tplc="7F6815A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4413FCF"/>
    <w:multiLevelType w:val="hybridMultilevel"/>
    <w:tmpl w:val="D2DCC0E2"/>
    <w:lvl w:ilvl="0" w:tplc="2CD06FD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480E6D"/>
    <w:multiLevelType w:val="hybridMultilevel"/>
    <w:tmpl w:val="487E7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8" w15:restartNumberingAfterBreak="0">
    <w:nsid w:val="78965346"/>
    <w:multiLevelType w:val="hybridMultilevel"/>
    <w:tmpl w:val="BBE014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9" w15:restartNumberingAfterBreak="0">
    <w:nsid w:val="7E8456ED"/>
    <w:multiLevelType w:val="hybridMultilevel"/>
    <w:tmpl w:val="09B48016"/>
    <w:lvl w:ilvl="0" w:tplc="04090011">
      <w:start w:val="1"/>
      <w:numFmt w:val="decimal"/>
      <w:lvlText w:val="%1)"/>
      <w:lvlJc w:val="left"/>
      <w:pPr>
        <w:ind w:left="1245" w:hanging="360"/>
      </w:pPr>
    </w:lvl>
    <w:lvl w:ilvl="1" w:tplc="FFFFFFFF" w:tentative="1">
      <w:start w:val="1"/>
      <w:numFmt w:val="lowerLetter"/>
      <w:lvlText w:val="%2."/>
      <w:lvlJc w:val="left"/>
      <w:pPr>
        <w:ind w:left="1965" w:hanging="360"/>
      </w:pPr>
    </w:lvl>
    <w:lvl w:ilvl="2" w:tplc="FFFFFFFF" w:tentative="1">
      <w:start w:val="1"/>
      <w:numFmt w:val="lowerRoman"/>
      <w:lvlText w:val="%3."/>
      <w:lvlJc w:val="right"/>
      <w:pPr>
        <w:ind w:left="2685" w:hanging="180"/>
      </w:pPr>
    </w:lvl>
    <w:lvl w:ilvl="3" w:tplc="FFFFFFFF" w:tentative="1">
      <w:start w:val="1"/>
      <w:numFmt w:val="decimal"/>
      <w:lvlText w:val="%4."/>
      <w:lvlJc w:val="left"/>
      <w:pPr>
        <w:ind w:left="3405" w:hanging="360"/>
      </w:pPr>
    </w:lvl>
    <w:lvl w:ilvl="4" w:tplc="FFFFFFFF" w:tentative="1">
      <w:start w:val="1"/>
      <w:numFmt w:val="lowerLetter"/>
      <w:lvlText w:val="%5."/>
      <w:lvlJc w:val="left"/>
      <w:pPr>
        <w:ind w:left="4125" w:hanging="360"/>
      </w:pPr>
    </w:lvl>
    <w:lvl w:ilvl="5" w:tplc="FFFFFFFF" w:tentative="1">
      <w:start w:val="1"/>
      <w:numFmt w:val="lowerRoman"/>
      <w:lvlText w:val="%6."/>
      <w:lvlJc w:val="right"/>
      <w:pPr>
        <w:ind w:left="4845" w:hanging="180"/>
      </w:pPr>
    </w:lvl>
    <w:lvl w:ilvl="6" w:tplc="FFFFFFFF" w:tentative="1">
      <w:start w:val="1"/>
      <w:numFmt w:val="decimal"/>
      <w:lvlText w:val="%7."/>
      <w:lvlJc w:val="left"/>
      <w:pPr>
        <w:ind w:left="5565" w:hanging="360"/>
      </w:pPr>
    </w:lvl>
    <w:lvl w:ilvl="7" w:tplc="FFFFFFFF" w:tentative="1">
      <w:start w:val="1"/>
      <w:numFmt w:val="lowerLetter"/>
      <w:lvlText w:val="%8."/>
      <w:lvlJc w:val="left"/>
      <w:pPr>
        <w:ind w:left="6285" w:hanging="360"/>
      </w:pPr>
    </w:lvl>
    <w:lvl w:ilvl="8" w:tplc="FFFFFFFF" w:tentative="1">
      <w:start w:val="1"/>
      <w:numFmt w:val="lowerRoman"/>
      <w:lvlText w:val="%9."/>
      <w:lvlJc w:val="right"/>
      <w:pPr>
        <w:ind w:left="7005" w:hanging="180"/>
      </w:pPr>
    </w:lvl>
  </w:abstractNum>
  <w:num w:numId="1" w16cid:durableId="1953317854">
    <w:abstractNumId w:val="18"/>
  </w:num>
  <w:num w:numId="2" w16cid:durableId="2109082945">
    <w:abstractNumId w:val="42"/>
  </w:num>
  <w:num w:numId="3" w16cid:durableId="59715099">
    <w:abstractNumId w:val="33"/>
  </w:num>
  <w:num w:numId="4" w16cid:durableId="1427649364">
    <w:abstractNumId w:val="40"/>
  </w:num>
  <w:num w:numId="5" w16cid:durableId="327828572">
    <w:abstractNumId w:val="30"/>
  </w:num>
  <w:num w:numId="6" w16cid:durableId="958995855">
    <w:abstractNumId w:val="1"/>
  </w:num>
  <w:num w:numId="7" w16cid:durableId="1941910584">
    <w:abstractNumId w:val="21"/>
  </w:num>
  <w:num w:numId="8" w16cid:durableId="340426293">
    <w:abstractNumId w:val="26"/>
  </w:num>
  <w:num w:numId="9" w16cid:durableId="94517248">
    <w:abstractNumId w:val="47"/>
  </w:num>
  <w:num w:numId="10" w16cid:durableId="1095631240">
    <w:abstractNumId w:val="22"/>
  </w:num>
  <w:num w:numId="11" w16cid:durableId="1639653574">
    <w:abstractNumId w:val="28"/>
  </w:num>
  <w:num w:numId="12" w16cid:durableId="604966650">
    <w:abstractNumId w:val="34"/>
  </w:num>
  <w:num w:numId="13" w16cid:durableId="1947686907">
    <w:abstractNumId w:val="4"/>
  </w:num>
  <w:num w:numId="14" w16cid:durableId="1425226019">
    <w:abstractNumId w:val="36"/>
  </w:num>
  <w:num w:numId="15" w16cid:durableId="158540782">
    <w:abstractNumId w:val="20"/>
  </w:num>
  <w:num w:numId="16" w16cid:durableId="93020347">
    <w:abstractNumId w:val="41"/>
  </w:num>
  <w:num w:numId="17" w16cid:durableId="1909265870">
    <w:abstractNumId w:val="8"/>
  </w:num>
  <w:num w:numId="18" w16cid:durableId="258493149">
    <w:abstractNumId w:val="43"/>
  </w:num>
  <w:num w:numId="19" w16cid:durableId="1609315108">
    <w:abstractNumId w:val="23"/>
  </w:num>
  <w:num w:numId="20" w16cid:durableId="592209199">
    <w:abstractNumId w:val="5"/>
  </w:num>
  <w:num w:numId="21" w16cid:durableId="161556612">
    <w:abstractNumId w:val="35"/>
  </w:num>
  <w:num w:numId="22" w16cid:durableId="1303922291">
    <w:abstractNumId w:val="24"/>
  </w:num>
  <w:num w:numId="23" w16cid:durableId="1962419973">
    <w:abstractNumId w:val="0"/>
  </w:num>
  <w:num w:numId="24" w16cid:durableId="370762432">
    <w:abstractNumId w:val="25"/>
  </w:num>
  <w:num w:numId="25" w16cid:durableId="882980774">
    <w:abstractNumId w:val="29"/>
  </w:num>
  <w:num w:numId="26" w16cid:durableId="165556373">
    <w:abstractNumId w:val="38"/>
  </w:num>
  <w:num w:numId="27" w16cid:durableId="917326896">
    <w:abstractNumId w:val="12"/>
  </w:num>
  <w:num w:numId="28" w16cid:durableId="903756430">
    <w:abstractNumId w:val="37"/>
  </w:num>
  <w:num w:numId="29" w16cid:durableId="987172369">
    <w:abstractNumId w:val="31"/>
  </w:num>
  <w:num w:numId="30" w16cid:durableId="1319110380">
    <w:abstractNumId w:val="2"/>
  </w:num>
  <w:num w:numId="31" w16cid:durableId="1262446089">
    <w:abstractNumId w:val="46"/>
  </w:num>
  <w:num w:numId="32" w16cid:durableId="733310589">
    <w:abstractNumId w:val="14"/>
  </w:num>
  <w:num w:numId="33" w16cid:durableId="1774589664">
    <w:abstractNumId w:val="16"/>
  </w:num>
  <w:num w:numId="34" w16cid:durableId="142937217">
    <w:abstractNumId w:val="17"/>
  </w:num>
  <w:num w:numId="35" w16cid:durableId="1771660448">
    <w:abstractNumId w:val="27"/>
  </w:num>
  <w:num w:numId="36" w16cid:durableId="117644520">
    <w:abstractNumId w:val="49"/>
  </w:num>
  <w:num w:numId="37" w16cid:durableId="2075858701">
    <w:abstractNumId w:val="32"/>
  </w:num>
  <w:num w:numId="38" w16cid:durableId="43144460">
    <w:abstractNumId w:val="15"/>
  </w:num>
  <w:num w:numId="39" w16cid:durableId="1293366232">
    <w:abstractNumId w:val="39"/>
  </w:num>
  <w:num w:numId="40" w16cid:durableId="1118331583">
    <w:abstractNumId w:val="19"/>
  </w:num>
  <w:num w:numId="41" w16cid:durableId="1655790327">
    <w:abstractNumId w:val="48"/>
  </w:num>
  <w:num w:numId="42" w16cid:durableId="372995960">
    <w:abstractNumId w:val="11"/>
  </w:num>
  <w:num w:numId="43" w16cid:durableId="367068872">
    <w:abstractNumId w:val="44"/>
  </w:num>
  <w:num w:numId="44" w16cid:durableId="464129546">
    <w:abstractNumId w:val="3"/>
  </w:num>
  <w:num w:numId="45" w16cid:durableId="136725785">
    <w:abstractNumId w:val="7"/>
  </w:num>
  <w:num w:numId="46" w16cid:durableId="1585726762">
    <w:abstractNumId w:val="6"/>
  </w:num>
  <w:num w:numId="47" w16cid:durableId="688917264">
    <w:abstractNumId w:val="9"/>
  </w:num>
  <w:num w:numId="48" w16cid:durableId="600990417">
    <w:abstractNumId w:val="10"/>
  </w:num>
  <w:num w:numId="49" w16cid:durableId="2062168995">
    <w:abstractNumId w:val="13"/>
  </w:num>
  <w:num w:numId="50" w16cid:durableId="637298374">
    <w:abstractNumId w:val="4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Ref" w:val="Additional.doc"/>
    <w:docVar w:name="MetaData" w:val="&lt;MetaData&gt;&lt;AuthorData DirectLine=&quot;NMO2NxcOIUV39yyH3LsxTw==&quot; Email=&quot;/BepX9TvwwtlqAP0f5mLig==&quot; Initials=&quot;+HpnGrjSOT+1UvsoUUZfCQ==&quot; JobTitle=&quot;0wpDTsZ42RVbApegkdcV9g==&quot; Mobile=&quot;lQLB+3ZHmxo18qCqjInC7Q==&quot; Name=&quot;vPgGsDx2ctD4crk7cy/3g3VFbg5j0SWe&quot; PersonalFax=&quot;14XpCvhMK5rY71YBim4kGA==&quot; Office=&quot;q3x4tPAKClFE4oJYOt4jpw==&quot; Language=&quot;RuJ40aAvt/RhCl6eOGw7IA==&quot; Key=&quot;34e1a307-213d-4b33-baca-40d8b38ca09c&quot; Description=&quot;stEiIwAvcWCohSa2zmQuTVsxpRiDt0Ek&quot; /&gt;&lt;FileData OsaVersion=&quot;1.4.12.0&quot; OsaContentDate=&quot;1 September 2007&quot; OsaContentDSL=&quot;XTCD_01_2723&quot; Client=&quot;zzX9LiG+7gCKAEF3FEIlpw==&quot; Matter=&quot;sNu/hDNaZr6Q0LRAIRyh2g==&quot; DocumentReference=&quot;V6LJUh0ycYbv/2XCvh7iY+hRymzovSWE&quot; DisplayLogo=&quot;True&quot; DMProfile=&quot;Document&quot; DocumentDate=&quot;128466954079375000&quot; DocumentTypeID=&quot;4&quot; PrimaryTypeID=&quot;4&quot; LanguageConstant=&quot;2057&quot; LanguageID=&quot;1&quot; OfficeID=&quot;10&quot; TemplateFileName=&quot;AODocument.dot&quot; DisplayName=&quot;Document&quot; /&gt;&lt;Document PageTitle=&quot;5m6jT5QmowvQER2rVCsJJA==&quot; PageDetails=&quot;JYbQ6BTCmsG+Ytqd9EeCgw==&quot; PageDraft=&quot;KQV6L3B3UCcMU39ATKYQhg==&quot; PageDate=&quot;cD3S4FyDvUlUbCNFoewKMA==&quot; /&gt;&lt;/MetaData&gt;"/>
  </w:docVars>
  <w:rsids>
    <w:rsidRoot w:val="003521C6"/>
    <w:rsid w:val="00002FA5"/>
    <w:rsid w:val="00002FC1"/>
    <w:rsid w:val="000032EC"/>
    <w:rsid w:val="000034A6"/>
    <w:rsid w:val="000042A2"/>
    <w:rsid w:val="0000446C"/>
    <w:rsid w:val="00004F8F"/>
    <w:rsid w:val="00007379"/>
    <w:rsid w:val="000077D8"/>
    <w:rsid w:val="00013073"/>
    <w:rsid w:val="00013FFD"/>
    <w:rsid w:val="00014315"/>
    <w:rsid w:val="000147DA"/>
    <w:rsid w:val="000151EA"/>
    <w:rsid w:val="00015719"/>
    <w:rsid w:val="00015816"/>
    <w:rsid w:val="00015CEB"/>
    <w:rsid w:val="000168ED"/>
    <w:rsid w:val="00016983"/>
    <w:rsid w:val="000172B6"/>
    <w:rsid w:val="00020060"/>
    <w:rsid w:val="000200D2"/>
    <w:rsid w:val="0002152A"/>
    <w:rsid w:val="00023342"/>
    <w:rsid w:val="00023384"/>
    <w:rsid w:val="000233B5"/>
    <w:rsid w:val="00024E9F"/>
    <w:rsid w:val="00025926"/>
    <w:rsid w:val="0002683E"/>
    <w:rsid w:val="000277FE"/>
    <w:rsid w:val="00027D5D"/>
    <w:rsid w:val="00027E11"/>
    <w:rsid w:val="00031719"/>
    <w:rsid w:val="00031C75"/>
    <w:rsid w:val="0003266C"/>
    <w:rsid w:val="0003281D"/>
    <w:rsid w:val="00032D3D"/>
    <w:rsid w:val="00032D5E"/>
    <w:rsid w:val="000333FD"/>
    <w:rsid w:val="00033A09"/>
    <w:rsid w:val="00035EAC"/>
    <w:rsid w:val="00036D29"/>
    <w:rsid w:val="000377A9"/>
    <w:rsid w:val="00040ED9"/>
    <w:rsid w:val="00041136"/>
    <w:rsid w:val="00041446"/>
    <w:rsid w:val="0004267A"/>
    <w:rsid w:val="00042948"/>
    <w:rsid w:val="000442E5"/>
    <w:rsid w:val="00045DD9"/>
    <w:rsid w:val="000513D4"/>
    <w:rsid w:val="000516A8"/>
    <w:rsid w:val="00052B17"/>
    <w:rsid w:val="00052B75"/>
    <w:rsid w:val="00053303"/>
    <w:rsid w:val="0005501F"/>
    <w:rsid w:val="00055715"/>
    <w:rsid w:val="00056833"/>
    <w:rsid w:val="00057850"/>
    <w:rsid w:val="000616C0"/>
    <w:rsid w:val="000617F6"/>
    <w:rsid w:val="00062734"/>
    <w:rsid w:val="00062E3F"/>
    <w:rsid w:val="000636AB"/>
    <w:rsid w:val="00063FCA"/>
    <w:rsid w:val="00065D46"/>
    <w:rsid w:val="00065F04"/>
    <w:rsid w:val="000664F0"/>
    <w:rsid w:val="0006652F"/>
    <w:rsid w:val="00066C84"/>
    <w:rsid w:val="00070491"/>
    <w:rsid w:val="00070C7C"/>
    <w:rsid w:val="00071718"/>
    <w:rsid w:val="00076292"/>
    <w:rsid w:val="00076929"/>
    <w:rsid w:val="00076E09"/>
    <w:rsid w:val="00080936"/>
    <w:rsid w:val="00082367"/>
    <w:rsid w:val="000838A6"/>
    <w:rsid w:val="00085DD9"/>
    <w:rsid w:val="0008603A"/>
    <w:rsid w:val="00086918"/>
    <w:rsid w:val="000905BF"/>
    <w:rsid w:val="000906B7"/>
    <w:rsid w:val="0009128D"/>
    <w:rsid w:val="00092327"/>
    <w:rsid w:val="0009371A"/>
    <w:rsid w:val="000938F7"/>
    <w:rsid w:val="0009567E"/>
    <w:rsid w:val="00095688"/>
    <w:rsid w:val="00095C34"/>
    <w:rsid w:val="00095E6F"/>
    <w:rsid w:val="00096A72"/>
    <w:rsid w:val="0009703B"/>
    <w:rsid w:val="0009727D"/>
    <w:rsid w:val="000979B0"/>
    <w:rsid w:val="000A0597"/>
    <w:rsid w:val="000A0700"/>
    <w:rsid w:val="000A1743"/>
    <w:rsid w:val="000A25E1"/>
    <w:rsid w:val="000A2A3E"/>
    <w:rsid w:val="000A2FE7"/>
    <w:rsid w:val="000A437E"/>
    <w:rsid w:val="000A5FB1"/>
    <w:rsid w:val="000B05D0"/>
    <w:rsid w:val="000B2020"/>
    <w:rsid w:val="000B2E74"/>
    <w:rsid w:val="000B344A"/>
    <w:rsid w:val="000B3E9D"/>
    <w:rsid w:val="000B40D1"/>
    <w:rsid w:val="000B44B5"/>
    <w:rsid w:val="000B4CD0"/>
    <w:rsid w:val="000B5818"/>
    <w:rsid w:val="000B74B2"/>
    <w:rsid w:val="000B7732"/>
    <w:rsid w:val="000B796B"/>
    <w:rsid w:val="000C11C0"/>
    <w:rsid w:val="000C25F1"/>
    <w:rsid w:val="000C407C"/>
    <w:rsid w:val="000C5B1E"/>
    <w:rsid w:val="000C5C4E"/>
    <w:rsid w:val="000C66B3"/>
    <w:rsid w:val="000C6816"/>
    <w:rsid w:val="000C6840"/>
    <w:rsid w:val="000C6CB7"/>
    <w:rsid w:val="000C6F35"/>
    <w:rsid w:val="000D1036"/>
    <w:rsid w:val="000D2B66"/>
    <w:rsid w:val="000D320D"/>
    <w:rsid w:val="000D32F7"/>
    <w:rsid w:val="000D3CFC"/>
    <w:rsid w:val="000D4759"/>
    <w:rsid w:val="000D4F3F"/>
    <w:rsid w:val="000D630E"/>
    <w:rsid w:val="000D6B42"/>
    <w:rsid w:val="000E1BD5"/>
    <w:rsid w:val="000E273E"/>
    <w:rsid w:val="000E29E9"/>
    <w:rsid w:val="000E436B"/>
    <w:rsid w:val="000E45E7"/>
    <w:rsid w:val="000E49E8"/>
    <w:rsid w:val="000E51EF"/>
    <w:rsid w:val="000E5DE2"/>
    <w:rsid w:val="000E5E57"/>
    <w:rsid w:val="000E72F2"/>
    <w:rsid w:val="000F03C8"/>
    <w:rsid w:val="000F114F"/>
    <w:rsid w:val="000F25E0"/>
    <w:rsid w:val="000F2C6D"/>
    <w:rsid w:val="000F41E1"/>
    <w:rsid w:val="000F439C"/>
    <w:rsid w:val="000F4509"/>
    <w:rsid w:val="000F533F"/>
    <w:rsid w:val="000F5A59"/>
    <w:rsid w:val="000F641A"/>
    <w:rsid w:val="000F6AB9"/>
    <w:rsid w:val="000F6B05"/>
    <w:rsid w:val="000F6EF4"/>
    <w:rsid w:val="000F702D"/>
    <w:rsid w:val="0010134B"/>
    <w:rsid w:val="0010289D"/>
    <w:rsid w:val="00103341"/>
    <w:rsid w:val="00103B2E"/>
    <w:rsid w:val="001045B5"/>
    <w:rsid w:val="00104961"/>
    <w:rsid w:val="00105185"/>
    <w:rsid w:val="00105D0D"/>
    <w:rsid w:val="001060DD"/>
    <w:rsid w:val="0010674F"/>
    <w:rsid w:val="001069D6"/>
    <w:rsid w:val="00106A58"/>
    <w:rsid w:val="00107820"/>
    <w:rsid w:val="001107EA"/>
    <w:rsid w:val="00110DCC"/>
    <w:rsid w:val="00112E54"/>
    <w:rsid w:val="00113242"/>
    <w:rsid w:val="00114091"/>
    <w:rsid w:val="00114C06"/>
    <w:rsid w:val="001153A0"/>
    <w:rsid w:val="001153D5"/>
    <w:rsid w:val="00115524"/>
    <w:rsid w:val="001204FB"/>
    <w:rsid w:val="001230E7"/>
    <w:rsid w:val="0012680A"/>
    <w:rsid w:val="00126DDB"/>
    <w:rsid w:val="00127101"/>
    <w:rsid w:val="001273B5"/>
    <w:rsid w:val="0013395A"/>
    <w:rsid w:val="00133DE0"/>
    <w:rsid w:val="001343BA"/>
    <w:rsid w:val="001343C1"/>
    <w:rsid w:val="00134C18"/>
    <w:rsid w:val="00136322"/>
    <w:rsid w:val="00136B56"/>
    <w:rsid w:val="001412FD"/>
    <w:rsid w:val="00141479"/>
    <w:rsid w:val="0014632D"/>
    <w:rsid w:val="001476CA"/>
    <w:rsid w:val="00147AF7"/>
    <w:rsid w:val="00147C35"/>
    <w:rsid w:val="00147C71"/>
    <w:rsid w:val="0015178C"/>
    <w:rsid w:val="001519C1"/>
    <w:rsid w:val="001530F0"/>
    <w:rsid w:val="00155437"/>
    <w:rsid w:val="001565BD"/>
    <w:rsid w:val="00157D30"/>
    <w:rsid w:val="00157FE7"/>
    <w:rsid w:val="00160838"/>
    <w:rsid w:val="00160C9B"/>
    <w:rsid w:val="001635CB"/>
    <w:rsid w:val="00163643"/>
    <w:rsid w:val="00163FED"/>
    <w:rsid w:val="001667BE"/>
    <w:rsid w:val="0016686D"/>
    <w:rsid w:val="001671C5"/>
    <w:rsid w:val="0017140A"/>
    <w:rsid w:val="0017232C"/>
    <w:rsid w:val="0017265B"/>
    <w:rsid w:val="00172691"/>
    <w:rsid w:val="00173B4E"/>
    <w:rsid w:val="00174E8D"/>
    <w:rsid w:val="00175ACF"/>
    <w:rsid w:val="00176903"/>
    <w:rsid w:val="00176B85"/>
    <w:rsid w:val="0017735E"/>
    <w:rsid w:val="00180443"/>
    <w:rsid w:val="00180ADC"/>
    <w:rsid w:val="00180FD5"/>
    <w:rsid w:val="00183C9C"/>
    <w:rsid w:val="0018420F"/>
    <w:rsid w:val="001843F8"/>
    <w:rsid w:val="001855AF"/>
    <w:rsid w:val="00185B2B"/>
    <w:rsid w:val="0018648E"/>
    <w:rsid w:val="00186598"/>
    <w:rsid w:val="0018745B"/>
    <w:rsid w:val="00187670"/>
    <w:rsid w:val="00190F44"/>
    <w:rsid w:val="00191176"/>
    <w:rsid w:val="00191F96"/>
    <w:rsid w:val="0019292A"/>
    <w:rsid w:val="0019374D"/>
    <w:rsid w:val="00196AB4"/>
    <w:rsid w:val="00196B32"/>
    <w:rsid w:val="00196C36"/>
    <w:rsid w:val="001A03D8"/>
    <w:rsid w:val="001A0817"/>
    <w:rsid w:val="001A0C65"/>
    <w:rsid w:val="001A1B2A"/>
    <w:rsid w:val="001A35D6"/>
    <w:rsid w:val="001A3708"/>
    <w:rsid w:val="001A43C1"/>
    <w:rsid w:val="001A5A14"/>
    <w:rsid w:val="001A5D5B"/>
    <w:rsid w:val="001A71D2"/>
    <w:rsid w:val="001A7511"/>
    <w:rsid w:val="001B0B10"/>
    <w:rsid w:val="001B0B11"/>
    <w:rsid w:val="001B11E7"/>
    <w:rsid w:val="001B1AD2"/>
    <w:rsid w:val="001B2990"/>
    <w:rsid w:val="001B47DE"/>
    <w:rsid w:val="001B4C7D"/>
    <w:rsid w:val="001C14CB"/>
    <w:rsid w:val="001C2028"/>
    <w:rsid w:val="001C5F91"/>
    <w:rsid w:val="001C6280"/>
    <w:rsid w:val="001D00B4"/>
    <w:rsid w:val="001D1A52"/>
    <w:rsid w:val="001D20BC"/>
    <w:rsid w:val="001D236F"/>
    <w:rsid w:val="001D3876"/>
    <w:rsid w:val="001D40AA"/>
    <w:rsid w:val="001D420E"/>
    <w:rsid w:val="001D420F"/>
    <w:rsid w:val="001D570C"/>
    <w:rsid w:val="001D5F1B"/>
    <w:rsid w:val="001D7035"/>
    <w:rsid w:val="001D7979"/>
    <w:rsid w:val="001E045B"/>
    <w:rsid w:val="001E0AB0"/>
    <w:rsid w:val="001E1A87"/>
    <w:rsid w:val="001E1BBF"/>
    <w:rsid w:val="001E1D80"/>
    <w:rsid w:val="001E57BC"/>
    <w:rsid w:val="001E59EC"/>
    <w:rsid w:val="001E6186"/>
    <w:rsid w:val="001E6C6D"/>
    <w:rsid w:val="001E7EC6"/>
    <w:rsid w:val="001F1A4A"/>
    <w:rsid w:val="001F43A2"/>
    <w:rsid w:val="001F50F9"/>
    <w:rsid w:val="001F5156"/>
    <w:rsid w:val="001F5B8C"/>
    <w:rsid w:val="001F5C7D"/>
    <w:rsid w:val="001F7804"/>
    <w:rsid w:val="001F7CA4"/>
    <w:rsid w:val="001F7DCD"/>
    <w:rsid w:val="0020098D"/>
    <w:rsid w:val="00205081"/>
    <w:rsid w:val="00206615"/>
    <w:rsid w:val="0020661F"/>
    <w:rsid w:val="00206A4B"/>
    <w:rsid w:val="00207F43"/>
    <w:rsid w:val="00207FD4"/>
    <w:rsid w:val="00211650"/>
    <w:rsid w:val="00211F86"/>
    <w:rsid w:val="002141F4"/>
    <w:rsid w:val="00214F72"/>
    <w:rsid w:val="00216148"/>
    <w:rsid w:val="00216207"/>
    <w:rsid w:val="0021633D"/>
    <w:rsid w:val="00220B7E"/>
    <w:rsid w:val="002212D4"/>
    <w:rsid w:val="002226E5"/>
    <w:rsid w:val="00224256"/>
    <w:rsid w:val="0022439D"/>
    <w:rsid w:val="002255A8"/>
    <w:rsid w:val="002273CA"/>
    <w:rsid w:val="00232609"/>
    <w:rsid w:val="00232644"/>
    <w:rsid w:val="00232C02"/>
    <w:rsid w:val="00233118"/>
    <w:rsid w:val="0023342C"/>
    <w:rsid w:val="00234609"/>
    <w:rsid w:val="0023529A"/>
    <w:rsid w:val="00235FB8"/>
    <w:rsid w:val="00240984"/>
    <w:rsid w:val="002410D7"/>
    <w:rsid w:val="0024155E"/>
    <w:rsid w:val="00241810"/>
    <w:rsid w:val="00242BE3"/>
    <w:rsid w:val="00242F8C"/>
    <w:rsid w:val="0024397C"/>
    <w:rsid w:val="00243B4E"/>
    <w:rsid w:val="00244725"/>
    <w:rsid w:val="002449F7"/>
    <w:rsid w:val="00245F80"/>
    <w:rsid w:val="002476FC"/>
    <w:rsid w:val="002505F6"/>
    <w:rsid w:val="00250DF7"/>
    <w:rsid w:val="00252C3F"/>
    <w:rsid w:val="00255045"/>
    <w:rsid w:val="00256E28"/>
    <w:rsid w:val="002576A8"/>
    <w:rsid w:val="00260BA2"/>
    <w:rsid w:val="00260FC9"/>
    <w:rsid w:val="002612AC"/>
    <w:rsid w:val="002615C0"/>
    <w:rsid w:val="00261939"/>
    <w:rsid w:val="00262159"/>
    <w:rsid w:val="00262976"/>
    <w:rsid w:val="00262C14"/>
    <w:rsid w:val="00265057"/>
    <w:rsid w:val="00265FEC"/>
    <w:rsid w:val="002662FF"/>
    <w:rsid w:val="00266358"/>
    <w:rsid w:val="00266544"/>
    <w:rsid w:val="0026668E"/>
    <w:rsid w:val="002666D2"/>
    <w:rsid w:val="00266704"/>
    <w:rsid w:val="00266721"/>
    <w:rsid w:val="0026681B"/>
    <w:rsid w:val="00266EB9"/>
    <w:rsid w:val="00267262"/>
    <w:rsid w:val="00267A53"/>
    <w:rsid w:val="002721EB"/>
    <w:rsid w:val="00272366"/>
    <w:rsid w:val="00272B67"/>
    <w:rsid w:val="00274C75"/>
    <w:rsid w:val="00274F5A"/>
    <w:rsid w:val="00275F82"/>
    <w:rsid w:val="00276818"/>
    <w:rsid w:val="00276EB8"/>
    <w:rsid w:val="002777E5"/>
    <w:rsid w:val="00281A57"/>
    <w:rsid w:val="00282A4D"/>
    <w:rsid w:val="002868A5"/>
    <w:rsid w:val="0028702D"/>
    <w:rsid w:val="002878EE"/>
    <w:rsid w:val="0028792F"/>
    <w:rsid w:val="00287DD2"/>
    <w:rsid w:val="00291831"/>
    <w:rsid w:val="00291DC7"/>
    <w:rsid w:val="00292911"/>
    <w:rsid w:val="00292DE0"/>
    <w:rsid w:val="0029345A"/>
    <w:rsid w:val="00293BAE"/>
    <w:rsid w:val="002945A2"/>
    <w:rsid w:val="00294979"/>
    <w:rsid w:val="00294A06"/>
    <w:rsid w:val="002950AB"/>
    <w:rsid w:val="00296558"/>
    <w:rsid w:val="0029657A"/>
    <w:rsid w:val="00297FDA"/>
    <w:rsid w:val="002A061C"/>
    <w:rsid w:val="002A12BC"/>
    <w:rsid w:val="002A14CD"/>
    <w:rsid w:val="002A1EE2"/>
    <w:rsid w:val="002A3453"/>
    <w:rsid w:val="002A55C0"/>
    <w:rsid w:val="002A5D8C"/>
    <w:rsid w:val="002A5DA6"/>
    <w:rsid w:val="002A663F"/>
    <w:rsid w:val="002A6AEC"/>
    <w:rsid w:val="002B4D4F"/>
    <w:rsid w:val="002B4EB1"/>
    <w:rsid w:val="002B5481"/>
    <w:rsid w:val="002B585B"/>
    <w:rsid w:val="002B5FE0"/>
    <w:rsid w:val="002B70F5"/>
    <w:rsid w:val="002B75BE"/>
    <w:rsid w:val="002B7AB4"/>
    <w:rsid w:val="002B7EA5"/>
    <w:rsid w:val="002C08D4"/>
    <w:rsid w:val="002C10DB"/>
    <w:rsid w:val="002C2E48"/>
    <w:rsid w:val="002C30E1"/>
    <w:rsid w:val="002C36CE"/>
    <w:rsid w:val="002C4B1C"/>
    <w:rsid w:val="002C4BBE"/>
    <w:rsid w:val="002C5089"/>
    <w:rsid w:val="002C68EB"/>
    <w:rsid w:val="002C73EB"/>
    <w:rsid w:val="002D0032"/>
    <w:rsid w:val="002D3953"/>
    <w:rsid w:val="002D4788"/>
    <w:rsid w:val="002D63BB"/>
    <w:rsid w:val="002D7485"/>
    <w:rsid w:val="002D7606"/>
    <w:rsid w:val="002E02C4"/>
    <w:rsid w:val="002E224C"/>
    <w:rsid w:val="002E2B32"/>
    <w:rsid w:val="002E2F3D"/>
    <w:rsid w:val="002E3811"/>
    <w:rsid w:val="002E5F04"/>
    <w:rsid w:val="002E63F9"/>
    <w:rsid w:val="002E664E"/>
    <w:rsid w:val="002E6AB2"/>
    <w:rsid w:val="002E6B16"/>
    <w:rsid w:val="002F027C"/>
    <w:rsid w:val="002F09CF"/>
    <w:rsid w:val="002F12DF"/>
    <w:rsid w:val="002F69DB"/>
    <w:rsid w:val="002F717C"/>
    <w:rsid w:val="002F7CE6"/>
    <w:rsid w:val="00300106"/>
    <w:rsid w:val="00300151"/>
    <w:rsid w:val="00300B77"/>
    <w:rsid w:val="003021E7"/>
    <w:rsid w:val="00302676"/>
    <w:rsid w:val="0030372C"/>
    <w:rsid w:val="0030421C"/>
    <w:rsid w:val="00304B49"/>
    <w:rsid w:val="00307346"/>
    <w:rsid w:val="003107AB"/>
    <w:rsid w:val="00312F12"/>
    <w:rsid w:val="00313A2C"/>
    <w:rsid w:val="00313A97"/>
    <w:rsid w:val="0031493C"/>
    <w:rsid w:val="00314C91"/>
    <w:rsid w:val="00316130"/>
    <w:rsid w:val="00321BB9"/>
    <w:rsid w:val="00322237"/>
    <w:rsid w:val="0032237A"/>
    <w:rsid w:val="00322719"/>
    <w:rsid w:val="0032289F"/>
    <w:rsid w:val="00322A3C"/>
    <w:rsid w:val="00323112"/>
    <w:rsid w:val="003231FF"/>
    <w:rsid w:val="003242CA"/>
    <w:rsid w:val="00324353"/>
    <w:rsid w:val="00325361"/>
    <w:rsid w:val="00325BBB"/>
    <w:rsid w:val="00326EF9"/>
    <w:rsid w:val="00327AC7"/>
    <w:rsid w:val="00327C01"/>
    <w:rsid w:val="003314F5"/>
    <w:rsid w:val="003316A3"/>
    <w:rsid w:val="00333443"/>
    <w:rsid w:val="00335AAD"/>
    <w:rsid w:val="00335BFC"/>
    <w:rsid w:val="003402CF"/>
    <w:rsid w:val="00341EB5"/>
    <w:rsid w:val="00342B4F"/>
    <w:rsid w:val="00342D33"/>
    <w:rsid w:val="00343366"/>
    <w:rsid w:val="0034365E"/>
    <w:rsid w:val="003440F1"/>
    <w:rsid w:val="00344BA0"/>
    <w:rsid w:val="00345BED"/>
    <w:rsid w:val="00346C92"/>
    <w:rsid w:val="00346FDC"/>
    <w:rsid w:val="00347397"/>
    <w:rsid w:val="00347E2C"/>
    <w:rsid w:val="00350ACE"/>
    <w:rsid w:val="00350AF5"/>
    <w:rsid w:val="003512D9"/>
    <w:rsid w:val="0035203A"/>
    <w:rsid w:val="003521C6"/>
    <w:rsid w:val="00352F7D"/>
    <w:rsid w:val="003546EC"/>
    <w:rsid w:val="003554E1"/>
    <w:rsid w:val="00355B4C"/>
    <w:rsid w:val="00356AE9"/>
    <w:rsid w:val="00357142"/>
    <w:rsid w:val="0035725B"/>
    <w:rsid w:val="00357465"/>
    <w:rsid w:val="00357BF8"/>
    <w:rsid w:val="003604A9"/>
    <w:rsid w:val="003612F9"/>
    <w:rsid w:val="00362AC8"/>
    <w:rsid w:val="00364A19"/>
    <w:rsid w:val="00366495"/>
    <w:rsid w:val="00367B3A"/>
    <w:rsid w:val="00370453"/>
    <w:rsid w:val="00370DC5"/>
    <w:rsid w:val="00371AC2"/>
    <w:rsid w:val="00372A4F"/>
    <w:rsid w:val="00372F0F"/>
    <w:rsid w:val="00374B6B"/>
    <w:rsid w:val="00375B74"/>
    <w:rsid w:val="00376244"/>
    <w:rsid w:val="003814F3"/>
    <w:rsid w:val="00381AFF"/>
    <w:rsid w:val="003827B9"/>
    <w:rsid w:val="00383CE1"/>
    <w:rsid w:val="00383D79"/>
    <w:rsid w:val="003841A3"/>
    <w:rsid w:val="0038496D"/>
    <w:rsid w:val="0038513F"/>
    <w:rsid w:val="00385270"/>
    <w:rsid w:val="00385B05"/>
    <w:rsid w:val="003873CE"/>
    <w:rsid w:val="00390271"/>
    <w:rsid w:val="00390E65"/>
    <w:rsid w:val="00391A33"/>
    <w:rsid w:val="003920B2"/>
    <w:rsid w:val="00392CAE"/>
    <w:rsid w:val="00392FC9"/>
    <w:rsid w:val="00393EA2"/>
    <w:rsid w:val="00394301"/>
    <w:rsid w:val="00395296"/>
    <w:rsid w:val="00395FE9"/>
    <w:rsid w:val="003961D6"/>
    <w:rsid w:val="00396C48"/>
    <w:rsid w:val="00396E45"/>
    <w:rsid w:val="00397AAF"/>
    <w:rsid w:val="003A0F66"/>
    <w:rsid w:val="003A25A1"/>
    <w:rsid w:val="003A2714"/>
    <w:rsid w:val="003A3914"/>
    <w:rsid w:val="003A397B"/>
    <w:rsid w:val="003A4D9B"/>
    <w:rsid w:val="003A6705"/>
    <w:rsid w:val="003A77AB"/>
    <w:rsid w:val="003B160A"/>
    <w:rsid w:val="003B1675"/>
    <w:rsid w:val="003B2B9A"/>
    <w:rsid w:val="003B2E25"/>
    <w:rsid w:val="003B3454"/>
    <w:rsid w:val="003B3EB5"/>
    <w:rsid w:val="003B3FE6"/>
    <w:rsid w:val="003B41C0"/>
    <w:rsid w:val="003B4ABC"/>
    <w:rsid w:val="003B5A19"/>
    <w:rsid w:val="003B634F"/>
    <w:rsid w:val="003B6AA8"/>
    <w:rsid w:val="003B6F02"/>
    <w:rsid w:val="003B7130"/>
    <w:rsid w:val="003B726B"/>
    <w:rsid w:val="003C107E"/>
    <w:rsid w:val="003C13B0"/>
    <w:rsid w:val="003C299A"/>
    <w:rsid w:val="003C3745"/>
    <w:rsid w:val="003C3BEB"/>
    <w:rsid w:val="003C5463"/>
    <w:rsid w:val="003C5AF7"/>
    <w:rsid w:val="003D157A"/>
    <w:rsid w:val="003D1805"/>
    <w:rsid w:val="003D23C4"/>
    <w:rsid w:val="003D2A7F"/>
    <w:rsid w:val="003D30F0"/>
    <w:rsid w:val="003D38CC"/>
    <w:rsid w:val="003D5121"/>
    <w:rsid w:val="003D5326"/>
    <w:rsid w:val="003D5B3B"/>
    <w:rsid w:val="003D6156"/>
    <w:rsid w:val="003D63DA"/>
    <w:rsid w:val="003D6527"/>
    <w:rsid w:val="003D6D58"/>
    <w:rsid w:val="003E1D77"/>
    <w:rsid w:val="003E2CB3"/>
    <w:rsid w:val="003E39B1"/>
    <w:rsid w:val="003E4A4C"/>
    <w:rsid w:val="003E4FAE"/>
    <w:rsid w:val="003E6171"/>
    <w:rsid w:val="003F0094"/>
    <w:rsid w:val="003F03E2"/>
    <w:rsid w:val="003F19DC"/>
    <w:rsid w:val="003F282F"/>
    <w:rsid w:val="003F3557"/>
    <w:rsid w:val="003F46BB"/>
    <w:rsid w:val="003F4C6C"/>
    <w:rsid w:val="003F530E"/>
    <w:rsid w:val="0040006C"/>
    <w:rsid w:val="00400DF9"/>
    <w:rsid w:val="00401043"/>
    <w:rsid w:val="00403ECE"/>
    <w:rsid w:val="00404518"/>
    <w:rsid w:val="00406720"/>
    <w:rsid w:val="00407EA9"/>
    <w:rsid w:val="00411077"/>
    <w:rsid w:val="00411D96"/>
    <w:rsid w:val="004126C7"/>
    <w:rsid w:val="004139D4"/>
    <w:rsid w:val="00414AA9"/>
    <w:rsid w:val="00414B56"/>
    <w:rsid w:val="004164EC"/>
    <w:rsid w:val="004169B6"/>
    <w:rsid w:val="00420140"/>
    <w:rsid w:val="00420952"/>
    <w:rsid w:val="004210BA"/>
    <w:rsid w:val="004237E3"/>
    <w:rsid w:val="0042629F"/>
    <w:rsid w:val="0042631C"/>
    <w:rsid w:val="00426C0E"/>
    <w:rsid w:val="00427CA2"/>
    <w:rsid w:val="00430418"/>
    <w:rsid w:val="00430956"/>
    <w:rsid w:val="004309F5"/>
    <w:rsid w:val="00430B22"/>
    <w:rsid w:val="004315AE"/>
    <w:rsid w:val="004315E8"/>
    <w:rsid w:val="00432DDF"/>
    <w:rsid w:val="00432E55"/>
    <w:rsid w:val="004330C8"/>
    <w:rsid w:val="004336B5"/>
    <w:rsid w:val="00434E28"/>
    <w:rsid w:val="0043529E"/>
    <w:rsid w:val="0043592E"/>
    <w:rsid w:val="00435D57"/>
    <w:rsid w:val="00441AD3"/>
    <w:rsid w:val="00441EB8"/>
    <w:rsid w:val="0044418D"/>
    <w:rsid w:val="00444DC4"/>
    <w:rsid w:val="00444E7E"/>
    <w:rsid w:val="00445B26"/>
    <w:rsid w:val="0044618E"/>
    <w:rsid w:val="00450CE4"/>
    <w:rsid w:val="004513DD"/>
    <w:rsid w:val="0045164F"/>
    <w:rsid w:val="00451957"/>
    <w:rsid w:val="00451E30"/>
    <w:rsid w:val="00452713"/>
    <w:rsid w:val="00452787"/>
    <w:rsid w:val="00453AEB"/>
    <w:rsid w:val="00453ED4"/>
    <w:rsid w:val="0045463A"/>
    <w:rsid w:val="00455E81"/>
    <w:rsid w:val="00456466"/>
    <w:rsid w:val="00462DBD"/>
    <w:rsid w:val="00463E8A"/>
    <w:rsid w:val="00464743"/>
    <w:rsid w:val="00464A73"/>
    <w:rsid w:val="00465088"/>
    <w:rsid w:val="00465412"/>
    <w:rsid w:val="004655E2"/>
    <w:rsid w:val="004678CD"/>
    <w:rsid w:val="00470226"/>
    <w:rsid w:val="004706D3"/>
    <w:rsid w:val="00470D7E"/>
    <w:rsid w:val="00472463"/>
    <w:rsid w:val="00473130"/>
    <w:rsid w:val="00473D8D"/>
    <w:rsid w:val="00473D99"/>
    <w:rsid w:val="00474C5E"/>
    <w:rsid w:val="00474D21"/>
    <w:rsid w:val="004755D3"/>
    <w:rsid w:val="00475F40"/>
    <w:rsid w:val="00476495"/>
    <w:rsid w:val="00477431"/>
    <w:rsid w:val="004800A2"/>
    <w:rsid w:val="004816AE"/>
    <w:rsid w:val="00481FF0"/>
    <w:rsid w:val="00482061"/>
    <w:rsid w:val="00484971"/>
    <w:rsid w:val="004850A2"/>
    <w:rsid w:val="00485A38"/>
    <w:rsid w:val="004873F8"/>
    <w:rsid w:val="00487618"/>
    <w:rsid w:val="004914C1"/>
    <w:rsid w:val="00492601"/>
    <w:rsid w:val="00493851"/>
    <w:rsid w:val="00494530"/>
    <w:rsid w:val="0049495F"/>
    <w:rsid w:val="004959FB"/>
    <w:rsid w:val="00495DE1"/>
    <w:rsid w:val="00495FE3"/>
    <w:rsid w:val="00496790"/>
    <w:rsid w:val="004A036C"/>
    <w:rsid w:val="004A044B"/>
    <w:rsid w:val="004A1966"/>
    <w:rsid w:val="004A2BFD"/>
    <w:rsid w:val="004A2C9B"/>
    <w:rsid w:val="004A4230"/>
    <w:rsid w:val="004A5B20"/>
    <w:rsid w:val="004A6B60"/>
    <w:rsid w:val="004A7A78"/>
    <w:rsid w:val="004B0847"/>
    <w:rsid w:val="004B0D3B"/>
    <w:rsid w:val="004B1DFB"/>
    <w:rsid w:val="004B2548"/>
    <w:rsid w:val="004B29EB"/>
    <w:rsid w:val="004B2B5E"/>
    <w:rsid w:val="004B2DDA"/>
    <w:rsid w:val="004B32D3"/>
    <w:rsid w:val="004B3703"/>
    <w:rsid w:val="004B392A"/>
    <w:rsid w:val="004B3993"/>
    <w:rsid w:val="004B5C9B"/>
    <w:rsid w:val="004B5ED3"/>
    <w:rsid w:val="004B6773"/>
    <w:rsid w:val="004B6917"/>
    <w:rsid w:val="004B6C3A"/>
    <w:rsid w:val="004B70D8"/>
    <w:rsid w:val="004B778F"/>
    <w:rsid w:val="004B7C20"/>
    <w:rsid w:val="004B7F35"/>
    <w:rsid w:val="004C0198"/>
    <w:rsid w:val="004C2F4F"/>
    <w:rsid w:val="004C3868"/>
    <w:rsid w:val="004C5DFB"/>
    <w:rsid w:val="004C6007"/>
    <w:rsid w:val="004C7624"/>
    <w:rsid w:val="004C762A"/>
    <w:rsid w:val="004C7A8B"/>
    <w:rsid w:val="004D0BEA"/>
    <w:rsid w:val="004D147E"/>
    <w:rsid w:val="004D3B99"/>
    <w:rsid w:val="004D4202"/>
    <w:rsid w:val="004D5508"/>
    <w:rsid w:val="004D557F"/>
    <w:rsid w:val="004D5A23"/>
    <w:rsid w:val="004D796E"/>
    <w:rsid w:val="004E22F6"/>
    <w:rsid w:val="004E2DD7"/>
    <w:rsid w:val="004E32D9"/>
    <w:rsid w:val="004E4554"/>
    <w:rsid w:val="004E5A5D"/>
    <w:rsid w:val="004E6075"/>
    <w:rsid w:val="004E6BC9"/>
    <w:rsid w:val="004F1B60"/>
    <w:rsid w:val="004F36F7"/>
    <w:rsid w:val="004F4311"/>
    <w:rsid w:val="004F44D1"/>
    <w:rsid w:val="004F7285"/>
    <w:rsid w:val="004F761B"/>
    <w:rsid w:val="004F7BE5"/>
    <w:rsid w:val="00502650"/>
    <w:rsid w:val="005031B4"/>
    <w:rsid w:val="0050499E"/>
    <w:rsid w:val="005050BC"/>
    <w:rsid w:val="0050525D"/>
    <w:rsid w:val="00506476"/>
    <w:rsid w:val="00506CEA"/>
    <w:rsid w:val="00506EAD"/>
    <w:rsid w:val="00507BE5"/>
    <w:rsid w:val="00507E3D"/>
    <w:rsid w:val="005108A2"/>
    <w:rsid w:val="00513C57"/>
    <w:rsid w:val="0051459B"/>
    <w:rsid w:val="00514E20"/>
    <w:rsid w:val="005152B1"/>
    <w:rsid w:val="0051530B"/>
    <w:rsid w:val="00516CF0"/>
    <w:rsid w:val="00520CFD"/>
    <w:rsid w:val="005214C6"/>
    <w:rsid w:val="005233E8"/>
    <w:rsid w:val="0052492D"/>
    <w:rsid w:val="00526308"/>
    <w:rsid w:val="005273C1"/>
    <w:rsid w:val="005302C3"/>
    <w:rsid w:val="00530683"/>
    <w:rsid w:val="00530D9A"/>
    <w:rsid w:val="00531118"/>
    <w:rsid w:val="00531DA0"/>
    <w:rsid w:val="00532DB0"/>
    <w:rsid w:val="005335D9"/>
    <w:rsid w:val="00535442"/>
    <w:rsid w:val="005356D0"/>
    <w:rsid w:val="0053621F"/>
    <w:rsid w:val="005373B5"/>
    <w:rsid w:val="00537FA3"/>
    <w:rsid w:val="00541CCA"/>
    <w:rsid w:val="00541DBC"/>
    <w:rsid w:val="005420D4"/>
    <w:rsid w:val="005436F2"/>
    <w:rsid w:val="005439A9"/>
    <w:rsid w:val="0054460A"/>
    <w:rsid w:val="0054544B"/>
    <w:rsid w:val="00550E02"/>
    <w:rsid w:val="00551F19"/>
    <w:rsid w:val="005521EE"/>
    <w:rsid w:val="0055223D"/>
    <w:rsid w:val="0055345B"/>
    <w:rsid w:val="00557060"/>
    <w:rsid w:val="005571F6"/>
    <w:rsid w:val="005616DC"/>
    <w:rsid w:val="00561C41"/>
    <w:rsid w:val="00563713"/>
    <w:rsid w:val="00564AD4"/>
    <w:rsid w:val="0056608C"/>
    <w:rsid w:val="00566812"/>
    <w:rsid w:val="0056748F"/>
    <w:rsid w:val="00567687"/>
    <w:rsid w:val="00571508"/>
    <w:rsid w:val="0057225D"/>
    <w:rsid w:val="00572E93"/>
    <w:rsid w:val="005734AC"/>
    <w:rsid w:val="005751EA"/>
    <w:rsid w:val="005752E1"/>
    <w:rsid w:val="00575AFD"/>
    <w:rsid w:val="00575CD3"/>
    <w:rsid w:val="00575D70"/>
    <w:rsid w:val="0057662A"/>
    <w:rsid w:val="00576913"/>
    <w:rsid w:val="005776EF"/>
    <w:rsid w:val="00581CAD"/>
    <w:rsid w:val="005828C8"/>
    <w:rsid w:val="0058296A"/>
    <w:rsid w:val="00582D78"/>
    <w:rsid w:val="00583EC4"/>
    <w:rsid w:val="00584CDF"/>
    <w:rsid w:val="00584D03"/>
    <w:rsid w:val="005857AF"/>
    <w:rsid w:val="0058789B"/>
    <w:rsid w:val="0059000C"/>
    <w:rsid w:val="005908F3"/>
    <w:rsid w:val="005910D7"/>
    <w:rsid w:val="0059399C"/>
    <w:rsid w:val="00593D9D"/>
    <w:rsid w:val="005950BB"/>
    <w:rsid w:val="00595EFF"/>
    <w:rsid w:val="00595F38"/>
    <w:rsid w:val="0059675E"/>
    <w:rsid w:val="00596A6B"/>
    <w:rsid w:val="00597A4A"/>
    <w:rsid w:val="00597DAE"/>
    <w:rsid w:val="005A09F8"/>
    <w:rsid w:val="005A0F0E"/>
    <w:rsid w:val="005A12FD"/>
    <w:rsid w:val="005A1C0A"/>
    <w:rsid w:val="005A379E"/>
    <w:rsid w:val="005A450F"/>
    <w:rsid w:val="005A5E22"/>
    <w:rsid w:val="005A5FB0"/>
    <w:rsid w:val="005B0167"/>
    <w:rsid w:val="005B1602"/>
    <w:rsid w:val="005B4690"/>
    <w:rsid w:val="005B47AA"/>
    <w:rsid w:val="005B4E02"/>
    <w:rsid w:val="005B533C"/>
    <w:rsid w:val="005B56EA"/>
    <w:rsid w:val="005B5ABD"/>
    <w:rsid w:val="005B62CC"/>
    <w:rsid w:val="005B7E51"/>
    <w:rsid w:val="005C0387"/>
    <w:rsid w:val="005C0415"/>
    <w:rsid w:val="005C0968"/>
    <w:rsid w:val="005C3196"/>
    <w:rsid w:val="005C3A27"/>
    <w:rsid w:val="005C4899"/>
    <w:rsid w:val="005C4A77"/>
    <w:rsid w:val="005C4D57"/>
    <w:rsid w:val="005C4EFA"/>
    <w:rsid w:val="005C5271"/>
    <w:rsid w:val="005C6A00"/>
    <w:rsid w:val="005C764C"/>
    <w:rsid w:val="005C7F11"/>
    <w:rsid w:val="005D115C"/>
    <w:rsid w:val="005D1EEE"/>
    <w:rsid w:val="005D29E9"/>
    <w:rsid w:val="005D4ABE"/>
    <w:rsid w:val="005D5543"/>
    <w:rsid w:val="005D676F"/>
    <w:rsid w:val="005D791F"/>
    <w:rsid w:val="005E0102"/>
    <w:rsid w:val="005E12FF"/>
    <w:rsid w:val="005E16FA"/>
    <w:rsid w:val="005E29B7"/>
    <w:rsid w:val="005E3115"/>
    <w:rsid w:val="005E3B68"/>
    <w:rsid w:val="005E3F1E"/>
    <w:rsid w:val="005E4903"/>
    <w:rsid w:val="005E5CA8"/>
    <w:rsid w:val="005E6019"/>
    <w:rsid w:val="005E7A15"/>
    <w:rsid w:val="005F03EB"/>
    <w:rsid w:val="005F1E89"/>
    <w:rsid w:val="005F2C69"/>
    <w:rsid w:val="005F2F5E"/>
    <w:rsid w:val="005F3270"/>
    <w:rsid w:val="005F3807"/>
    <w:rsid w:val="005F4AD7"/>
    <w:rsid w:val="005F4C84"/>
    <w:rsid w:val="005F61C8"/>
    <w:rsid w:val="005F6FD7"/>
    <w:rsid w:val="005F761A"/>
    <w:rsid w:val="006008D0"/>
    <w:rsid w:val="0060100B"/>
    <w:rsid w:val="006013D9"/>
    <w:rsid w:val="006016FD"/>
    <w:rsid w:val="00601EA8"/>
    <w:rsid w:val="00602C80"/>
    <w:rsid w:val="006045E6"/>
    <w:rsid w:val="00607C89"/>
    <w:rsid w:val="00611225"/>
    <w:rsid w:val="00613440"/>
    <w:rsid w:val="006139B9"/>
    <w:rsid w:val="0061532D"/>
    <w:rsid w:val="006154D5"/>
    <w:rsid w:val="00616A27"/>
    <w:rsid w:val="00616C2E"/>
    <w:rsid w:val="00617C41"/>
    <w:rsid w:val="006227D9"/>
    <w:rsid w:val="00623F8A"/>
    <w:rsid w:val="0062420E"/>
    <w:rsid w:val="006244C1"/>
    <w:rsid w:val="00624866"/>
    <w:rsid w:val="00624A6C"/>
    <w:rsid w:val="00625168"/>
    <w:rsid w:val="0062535F"/>
    <w:rsid w:val="00625A99"/>
    <w:rsid w:val="006267A7"/>
    <w:rsid w:val="00626AF9"/>
    <w:rsid w:val="0063030F"/>
    <w:rsid w:val="00631485"/>
    <w:rsid w:val="00631806"/>
    <w:rsid w:val="00631AD0"/>
    <w:rsid w:val="00631BCD"/>
    <w:rsid w:val="00632D3C"/>
    <w:rsid w:val="00633FC7"/>
    <w:rsid w:val="006352DF"/>
    <w:rsid w:val="00635FBD"/>
    <w:rsid w:val="00637037"/>
    <w:rsid w:val="00637445"/>
    <w:rsid w:val="006378F6"/>
    <w:rsid w:val="00637B0A"/>
    <w:rsid w:val="006417A4"/>
    <w:rsid w:val="00642209"/>
    <w:rsid w:val="00642544"/>
    <w:rsid w:val="00644D18"/>
    <w:rsid w:val="0064528E"/>
    <w:rsid w:val="0064654E"/>
    <w:rsid w:val="00646612"/>
    <w:rsid w:val="00646922"/>
    <w:rsid w:val="00647206"/>
    <w:rsid w:val="00647C0D"/>
    <w:rsid w:val="006500BD"/>
    <w:rsid w:val="0065094A"/>
    <w:rsid w:val="006561EB"/>
    <w:rsid w:val="0065649F"/>
    <w:rsid w:val="00656AF1"/>
    <w:rsid w:val="00656B7F"/>
    <w:rsid w:val="00657625"/>
    <w:rsid w:val="00660821"/>
    <w:rsid w:val="0066287E"/>
    <w:rsid w:val="00662F8E"/>
    <w:rsid w:val="0066355D"/>
    <w:rsid w:val="006636ED"/>
    <w:rsid w:val="006641BF"/>
    <w:rsid w:val="00664B72"/>
    <w:rsid w:val="00665C2C"/>
    <w:rsid w:val="00666A80"/>
    <w:rsid w:val="006719F9"/>
    <w:rsid w:val="00671B72"/>
    <w:rsid w:val="00671C4C"/>
    <w:rsid w:val="00672BF8"/>
    <w:rsid w:val="006751C5"/>
    <w:rsid w:val="006758CF"/>
    <w:rsid w:val="00675ECA"/>
    <w:rsid w:val="00676574"/>
    <w:rsid w:val="006800CF"/>
    <w:rsid w:val="006807B2"/>
    <w:rsid w:val="006811E5"/>
    <w:rsid w:val="006815BF"/>
    <w:rsid w:val="00681FD3"/>
    <w:rsid w:val="00682DBA"/>
    <w:rsid w:val="0068314F"/>
    <w:rsid w:val="0068336D"/>
    <w:rsid w:val="006839C0"/>
    <w:rsid w:val="00683E35"/>
    <w:rsid w:val="00684C5B"/>
    <w:rsid w:val="00684FB4"/>
    <w:rsid w:val="006858AD"/>
    <w:rsid w:val="006864EC"/>
    <w:rsid w:val="00687B78"/>
    <w:rsid w:val="00687E74"/>
    <w:rsid w:val="00687EFF"/>
    <w:rsid w:val="006900EF"/>
    <w:rsid w:val="00690A3D"/>
    <w:rsid w:val="00691572"/>
    <w:rsid w:val="0069225C"/>
    <w:rsid w:val="0069236F"/>
    <w:rsid w:val="00692AC2"/>
    <w:rsid w:val="006931EF"/>
    <w:rsid w:val="0069395F"/>
    <w:rsid w:val="00693CFC"/>
    <w:rsid w:val="006946AE"/>
    <w:rsid w:val="00694A35"/>
    <w:rsid w:val="00694F14"/>
    <w:rsid w:val="00695DC8"/>
    <w:rsid w:val="00696752"/>
    <w:rsid w:val="006A0548"/>
    <w:rsid w:val="006A0CF5"/>
    <w:rsid w:val="006A333E"/>
    <w:rsid w:val="006A3E97"/>
    <w:rsid w:val="006A3FC9"/>
    <w:rsid w:val="006A434A"/>
    <w:rsid w:val="006A56CD"/>
    <w:rsid w:val="006A5F3B"/>
    <w:rsid w:val="006B0394"/>
    <w:rsid w:val="006B26BE"/>
    <w:rsid w:val="006B297D"/>
    <w:rsid w:val="006B2980"/>
    <w:rsid w:val="006B2A19"/>
    <w:rsid w:val="006B5A2F"/>
    <w:rsid w:val="006B661E"/>
    <w:rsid w:val="006B687D"/>
    <w:rsid w:val="006C0332"/>
    <w:rsid w:val="006C0C6D"/>
    <w:rsid w:val="006C0FB6"/>
    <w:rsid w:val="006C2F60"/>
    <w:rsid w:val="006C36AC"/>
    <w:rsid w:val="006C3A0A"/>
    <w:rsid w:val="006C7A80"/>
    <w:rsid w:val="006C7C3F"/>
    <w:rsid w:val="006D0399"/>
    <w:rsid w:val="006D1495"/>
    <w:rsid w:val="006D1D93"/>
    <w:rsid w:val="006D3E1E"/>
    <w:rsid w:val="006D4288"/>
    <w:rsid w:val="006D4EBE"/>
    <w:rsid w:val="006D50B3"/>
    <w:rsid w:val="006D5757"/>
    <w:rsid w:val="006D6CE7"/>
    <w:rsid w:val="006D6FB1"/>
    <w:rsid w:val="006D7330"/>
    <w:rsid w:val="006E1BD7"/>
    <w:rsid w:val="006E489E"/>
    <w:rsid w:val="006E567B"/>
    <w:rsid w:val="006E59C6"/>
    <w:rsid w:val="006F0DA3"/>
    <w:rsid w:val="006F21F2"/>
    <w:rsid w:val="006F22E3"/>
    <w:rsid w:val="006F2334"/>
    <w:rsid w:val="006F2762"/>
    <w:rsid w:val="006F5244"/>
    <w:rsid w:val="006F53B9"/>
    <w:rsid w:val="00701267"/>
    <w:rsid w:val="00701AFF"/>
    <w:rsid w:val="00703818"/>
    <w:rsid w:val="007043EA"/>
    <w:rsid w:val="00704AAD"/>
    <w:rsid w:val="00707589"/>
    <w:rsid w:val="0071015E"/>
    <w:rsid w:val="007102DA"/>
    <w:rsid w:val="00710C20"/>
    <w:rsid w:val="00710D9C"/>
    <w:rsid w:val="00710EFA"/>
    <w:rsid w:val="00711584"/>
    <w:rsid w:val="007122F9"/>
    <w:rsid w:val="007124DD"/>
    <w:rsid w:val="007139CA"/>
    <w:rsid w:val="00713A66"/>
    <w:rsid w:val="00713BE3"/>
    <w:rsid w:val="007145BC"/>
    <w:rsid w:val="00714CB6"/>
    <w:rsid w:val="00715176"/>
    <w:rsid w:val="00715307"/>
    <w:rsid w:val="007156DB"/>
    <w:rsid w:val="007164CD"/>
    <w:rsid w:val="00716F85"/>
    <w:rsid w:val="0071782B"/>
    <w:rsid w:val="007204B4"/>
    <w:rsid w:val="00721380"/>
    <w:rsid w:val="00721D9E"/>
    <w:rsid w:val="00722D41"/>
    <w:rsid w:val="00723632"/>
    <w:rsid w:val="0072363F"/>
    <w:rsid w:val="00723A2B"/>
    <w:rsid w:val="007253EF"/>
    <w:rsid w:val="00725D43"/>
    <w:rsid w:val="00727879"/>
    <w:rsid w:val="00727F37"/>
    <w:rsid w:val="0073076D"/>
    <w:rsid w:val="00730A3D"/>
    <w:rsid w:val="007310F9"/>
    <w:rsid w:val="007314D5"/>
    <w:rsid w:val="00732062"/>
    <w:rsid w:val="007323FC"/>
    <w:rsid w:val="00734AEB"/>
    <w:rsid w:val="00734E26"/>
    <w:rsid w:val="00735354"/>
    <w:rsid w:val="007357B7"/>
    <w:rsid w:val="00735CDB"/>
    <w:rsid w:val="00735DCB"/>
    <w:rsid w:val="007363EE"/>
    <w:rsid w:val="00737745"/>
    <w:rsid w:val="00737FEE"/>
    <w:rsid w:val="0074197A"/>
    <w:rsid w:val="00742163"/>
    <w:rsid w:val="007427B3"/>
    <w:rsid w:val="00743262"/>
    <w:rsid w:val="00743425"/>
    <w:rsid w:val="00744BC3"/>
    <w:rsid w:val="00746000"/>
    <w:rsid w:val="00746785"/>
    <w:rsid w:val="007506D4"/>
    <w:rsid w:val="00751CED"/>
    <w:rsid w:val="0075374A"/>
    <w:rsid w:val="00753A42"/>
    <w:rsid w:val="007546AE"/>
    <w:rsid w:val="00754AF7"/>
    <w:rsid w:val="00755588"/>
    <w:rsid w:val="00755858"/>
    <w:rsid w:val="00757493"/>
    <w:rsid w:val="00757D18"/>
    <w:rsid w:val="0076005C"/>
    <w:rsid w:val="0076052A"/>
    <w:rsid w:val="00760976"/>
    <w:rsid w:val="00760C12"/>
    <w:rsid w:val="0076204F"/>
    <w:rsid w:val="00765561"/>
    <w:rsid w:val="007666CA"/>
    <w:rsid w:val="00767C28"/>
    <w:rsid w:val="0077005E"/>
    <w:rsid w:val="0077072C"/>
    <w:rsid w:val="0077099B"/>
    <w:rsid w:val="00771348"/>
    <w:rsid w:val="007715E5"/>
    <w:rsid w:val="0077173A"/>
    <w:rsid w:val="00773EC2"/>
    <w:rsid w:val="007740B4"/>
    <w:rsid w:val="0077506C"/>
    <w:rsid w:val="007751F7"/>
    <w:rsid w:val="00775D35"/>
    <w:rsid w:val="00777F45"/>
    <w:rsid w:val="00777F93"/>
    <w:rsid w:val="00781132"/>
    <w:rsid w:val="0078121B"/>
    <w:rsid w:val="00781854"/>
    <w:rsid w:val="00781C2B"/>
    <w:rsid w:val="0078213F"/>
    <w:rsid w:val="00784F72"/>
    <w:rsid w:val="007853D5"/>
    <w:rsid w:val="00787320"/>
    <w:rsid w:val="00790032"/>
    <w:rsid w:val="0079061E"/>
    <w:rsid w:val="00790648"/>
    <w:rsid w:val="00790B2C"/>
    <w:rsid w:val="0079146E"/>
    <w:rsid w:val="00791BB9"/>
    <w:rsid w:val="00791E03"/>
    <w:rsid w:val="00795103"/>
    <w:rsid w:val="007958B0"/>
    <w:rsid w:val="00796645"/>
    <w:rsid w:val="00796A5D"/>
    <w:rsid w:val="007A01F4"/>
    <w:rsid w:val="007A07E0"/>
    <w:rsid w:val="007A31C5"/>
    <w:rsid w:val="007A3B53"/>
    <w:rsid w:val="007A40AD"/>
    <w:rsid w:val="007A581A"/>
    <w:rsid w:val="007A5E13"/>
    <w:rsid w:val="007A619F"/>
    <w:rsid w:val="007A66B0"/>
    <w:rsid w:val="007A6B80"/>
    <w:rsid w:val="007B043F"/>
    <w:rsid w:val="007B053B"/>
    <w:rsid w:val="007B2D07"/>
    <w:rsid w:val="007B32F9"/>
    <w:rsid w:val="007B5C22"/>
    <w:rsid w:val="007B7C78"/>
    <w:rsid w:val="007B7E85"/>
    <w:rsid w:val="007C0697"/>
    <w:rsid w:val="007C1329"/>
    <w:rsid w:val="007C17AA"/>
    <w:rsid w:val="007C242B"/>
    <w:rsid w:val="007C5D7D"/>
    <w:rsid w:val="007C679F"/>
    <w:rsid w:val="007D0A54"/>
    <w:rsid w:val="007D374D"/>
    <w:rsid w:val="007D55B3"/>
    <w:rsid w:val="007D5C89"/>
    <w:rsid w:val="007D5D1D"/>
    <w:rsid w:val="007D6178"/>
    <w:rsid w:val="007D6383"/>
    <w:rsid w:val="007D683D"/>
    <w:rsid w:val="007D6C91"/>
    <w:rsid w:val="007D7B17"/>
    <w:rsid w:val="007E0E93"/>
    <w:rsid w:val="007E1221"/>
    <w:rsid w:val="007E331B"/>
    <w:rsid w:val="007E3D2E"/>
    <w:rsid w:val="007E5AA1"/>
    <w:rsid w:val="007E61E8"/>
    <w:rsid w:val="007F16A7"/>
    <w:rsid w:val="007F1DBD"/>
    <w:rsid w:val="007F29F9"/>
    <w:rsid w:val="007F3282"/>
    <w:rsid w:val="007F4EDD"/>
    <w:rsid w:val="007F51FB"/>
    <w:rsid w:val="007F686C"/>
    <w:rsid w:val="007F6FDA"/>
    <w:rsid w:val="007F76B2"/>
    <w:rsid w:val="0080005F"/>
    <w:rsid w:val="00801F53"/>
    <w:rsid w:val="008030A3"/>
    <w:rsid w:val="00803EB2"/>
    <w:rsid w:val="00804BA0"/>
    <w:rsid w:val="00806C1A"/>
    <w:rsid w:val="00806F3A"/>
    <w:rsid w:val="008076A3"/>
    <w:rsid w:val="008078A2"/>
    <w:rsid w:val="00807EB6"/>
    <w:rsid w:val="00811F07"/>
    <w:rsid w:val="00814024"/>
    <w:rsid w:val="00814070"/>
    <w:rsid w:val="008153ED"/>
    <w:rsid w:val="008158B2"/>
    <w:rsid w:val="00816543"/>
    <w:rsid w:val="0081747E"/>
    <w:rsid w:val="008174CD"/>
    <w:rsid w:val="008179C0"/>
    <w:rsid w:val="008205BC"/>
    <w:rsid w:val="0082084F"/>
    <w:rsid w:val="00820E34"/>
    <w:rsid w:val="00821590"/>
    <w:rsid w:val="00822CC7"/>
    <w:rsid w:val="0082436C"/>
    <w:rsid w:val="00824663"/>
    <w:rsid w:val="00824742"/>
    <w:rsid w:val="0082485E"/>
    <w:rsid w:val="00825117"/>
    <w:rsid w:val="00826D22"/>
    <w:rsid w:val="008301D5"/>
    <w:rsid w:val="008317B7"/>
    <w:rsid w:val="00831AB5"/>
    <w:rsid w:val="00833480"/>
    <w:rsid w:val="00835703"/>
    <w:rsid w:val="008363A2"/>
    <w:rsid w:val="0083681E"/>
    <w:rsid w:val="0083746C"/>
    <w:rsid w:val="00837A57"/>
    <w:rsid w:val="00837C1D"/>
    <w:rsid w:val="00842BFC"/>
    <w:rsid w:val="00844003"/>
    <w:rsid w:val="00844266"/>
    <w:rsid w:val="00844E85"/>
    <w:rsid w:val="0084579A"/>
    <w:rsid w:val="00847A98"/>
    <w:rsid w:val="00852D14"/>
    <w:rsid w:val="00852E68"/>
    <w:rsid w:val="00853F6C"/>
    <w:rsid w:val="00854479"/>
    <w:rsid w:val="00854E60"/>
    <w:rsid w:val="00855234"/>
    <w:rsid w:val="00855A57"/>
    <w:rsid w:val="00857BDA"/>
    <w:rsid w:val="00860C9C"/>
    <w:rsid w:val="00861592"/>
    <w:rsid w:val="008615C3"/>
    <w:rsid w:val="008618E5"/>
    <w:rsid w:val="00862BE0"/>
    <w:rsid w:val="008631CC"/>
    <w:rsid w:val="00863441"/>
    <w:rsid w:val="008636D9"/>
    <w:rsid w:val="008638F3"/>
    <w:rsid w:val="00863979"/>
    <w:rsid w:val="00863B1B"/>
    <w:rsid w:val="00863E34"/>
    <w:rsid w:val="00864160"/>
    <w:rsid w:val="00866A99"/>
    <w:rsid w:val="00866DB6"/>
    <w:rsid w:val="008670A6"/>
    <w:rsid w:val="00867302"/>
    <w:rsid w:val="00867441"/>
    <w:rsid w:val="008702F0"/>
    <w:rsid w:val="0087054F"/>
    <w:rsid w:val="00872F9F"/>
    <w:rsid w:val="008745BC"/>
    <w:rsid w:val="00874607"/>
    <w:rsid w:val="00874B27"/>
    <w:rsid w:val="00875491"/>
    <w:rsid w:val="00875AA2"/>
    <w:rsid w:val="008762DF"/>
    <w:rsid w:val="00876E83"/>
    <w:rsid w:val="008774E6"/>
    <w:rsid w:val="00877D95"/>
    <w:rsid w:val="00880A6C"/>
    <w:rsid w:val="00880CAA"/>
    <w:rsid w:val="00881159"/>
    <w:rsid w:val="008811F3"/>
    <w:rsid w:val="008829BC"/>
    <w:rsid w:val="008829C9"/>
    <w:rsid w:val="00882ECA"/>
    <w:rsid w:val="00883A2B"/>
    <w:rsid w:val="00884527"/>
    <w:rsid w:val="0088494C"/>
    <w:rsid w:val="00885337"/>
    <w:rsid w:val="0088571D"/>
    <w:rsid w:val="00886141"/>
    <w:rsid w:val="00886A8B"/>
    <w:rsid w:val="0088738E"/>
    <w:rsid w:val="00887593"/>
    <w:rsid w:val="00887606"/>
    <w:rsid w:val="008903F0"/>
    <w:rsid w:val="008933DD"/>
    <w:rsid w:val="008939EE"/>
    <w:rsid w:val="00893E56"/>
    <w:rsid w:val="00894ABE"/>
    <w:rsid w:val="008956A6"/>
    <w:rsid w:val="00897E0C"/>
    <w:rsid w:val="008A0B17"/>
    <w:rsid w:val="008A0D61"/>
    <w:rsid w:val="008A2A98"/>
    <w:rsid w:val="008A3A3D"/>
    <w:rsid w:val="008A40B6"/>
    <w:rsid w:val="008A4D16"/>
    <w:rsid w:val="008A4F2D"/>
    <w:rsid w:val="008A545F"/>
    <w:rsid w:val="008A6548"/>
    <w:rsid w:val="008A768F"/>
    <w:rsid w:val="008B01F0"/>
    <w:rsid w:val="008B2224"/>
    <w:rsid w:val="008B2903"/>
    <w:rsid w:val="008B2DE3"/>
    <w:rsid w:val="008B31CC"/>
    <w:rsid w:val="008B3967"/>
    <w:rsid w:val="008B3A25"/>
    <w:rsid w:val="008B7805"/>
    <w:rsid w:val="008B7808"/>
    <w:rsid w:val="008C09E8"/>
    <w:rsid w:val="008C10F5"/>
    <w:rsid w:val="008C1823"/>
    <w:rsid w:val="008C25F5"/>
    <w:rsid w:val="008C37F5"/>
    <w:rsid w:val="008C3C40"/>
    <w:rsid w:val="008C3F9B"/>
    <w:rsid w:val="008C4078"/>
    <w:rsid w:val="008C44F5"/>
    <w:rsid w:val="008C5DFB"/>
    <w:rsid w:val="008C6481"/>
    <w:rsid w:val="008C727F"/>
    <w:rsid w:val="008D0CD1"/>
    <w:rsid w:val="008D1AFA"/>
    <w:rsid w:val="008D1CF4"/>
    <w:rsid w:val="008D3F56"/>
    <w:rsid w:val="008D5729"/>
    <w:rsid w:val="008D6962"/>
    <w:rsid w:val="008D6AD8"/>
    <w:rsid w:val="008D702A"/>
    <w:rsid w:val="008D7C4D"/>
    <w:rsid w:val="008E0232"/>
    <w:rsid w:val="008E0801"/>
    <w:rsid w:val="008E0859"/>
    <w:rsid w:val="008E1B40"/>
    <w:rsid w:val="008E200A"/>
    <w:rsid w:val="008E36F6"/>
    <w:rsid w:val="008E3E1D"/>
    <w:rsid w:val="008E458F"/>
    <w:rsid w:val="008E487B"/>
    <w:rsid w:val="008E593F"/>
    <w:rsid w:val="008E60AB"/>
    <w:rsid w:val="008E6ED4"/>
    <w:rsid w:val="008F05B5"/>
    <w:rsid w:val="008F15C9"/>
    <w:rsid w:val="008F19BF"/>
    <w:rsid w:val="008F31DD"/>
    <w:rsid w:val="008F40BF"/>
    <w:rsid w:val="008F4AFA"/>
    <w:rsid w:val="008F4DB5"/>
    <w:rsid w:val="008F61A2"/>
    <w:rsid w:val="008F6662"/>
    <w:rsid w:val="008F6975"/>
    <w:rsid w:val="008F6C75"/>
    <w:rsid w:val="008F789E"/>
    <w:rsid w:val="008F7B72"/>
    <w:rsid w:val="009018E5"/>
    <w:rsid w:val="00902063"/>
    <w:rsid w:val="0090327A"/>
    <w:rsid w:val="00903CDC"/>
    <w:rsid w:val="009046EF"/>
    <w:rsid w:val="0090713F"/>
    <w:rsid w:val="00907541"/>
    <w:rsid w:val="0091239C"/>
    <w:rsid w:val="00912749"/>
    <w:rsid w:val="00912DD5"/>
    <w:rsid w:val="00913085"/>
    <w:rsid w:val="009132E4"/>
    <w:rsid w:val="0091395A"/>
    <w:rsid w:val="00914A21"/>
    <w:rsid w:val="00914CD6"/>
    <w:rsid w:val="00914E46"/>
    <w:rsid w:val="00915791"/>
    <w:rsid w:val="009158D5"/>
    <w:rsid w:val="00917706"/>
    <w:rsid w:val="009205E9"/>
    <w:rsid w:val="0092110D"/>
    <w:rsid w:val="00921D51"/>
    <w:rsid w:val="009239E2"/>
    <w:rsid w:val="00923B7F"/>
    <w:rsid w:val="00923E2A"/>
    <w:rsid w:val="00926461"/>
    <w:rsid w:val="009269AF"/>
    <w:rsid w:val="009301FD"/>
    <w:rsid w:val="0093355D"/>
    <w:rsid w:val="00933738"/>
    <w:rsid w:val="0093498A"/>
    <w:rsid w:val="00934DD9"/>
    <w:rsid w:val="00934F63"/>
    <w:rsid w:val="009355F3"/>
    <w:rsid w:val="00935FDF"/>
    <w:rsid w:val="009361EE"/>
    <w:rsid w:val="00936279"/>
    <w:rsid w:val="00937412"/>
    <w:rsid w:val="009374BA"/>
    <w:rsid w:val="00940879"/>
    <w:rsid w:val="009413D5"/>
    <w:rsid w:val="00941A2A"/>
    <w:rsid w:val="00941F67"/>
    <w:rsid w:val="009439C6"/>
    <w:rsid w:val="009444A7"/>
    <w:rsid w:val="0094480B"/>
    <w:rsid w:val="00946992"/>
    <w:rsid w:val="00946C4B"/>
    <w:rsid w:val="00950822"/>
    <w:rsid w:val="00950961"/>
    <w:rsid w:val="00951798"/>
    <w:rsid w:val="0095249A"/>
    <w:rsid w:val="00952D85"/>
    <w:rsid w:val="00953498"/>
    <w:rsid w:val="00953F65"/>
    <w:rsid w:val="0095695C"/>
    <w:rsid w:val="00957224"/>
    <w:rsid w:val="009603CD"/>
    <w:rsid w:val="00961734"/>
    <w:rsid w:val="00961F05"/>
    <w:rsid w:val="009630DB"/>
    <w:rsid w:val="00963521"/>
    <w:rsid w:val="00964BC4"/>
    <w:rsid w:val="00970A27"/>
    <w:rsid w:val="00970BF7"/>
    <w:rsid w:val="0097212C"/>
    <w:rsid w:val="00973AD5"/>
    <w:rsid w:val="00974060"/>
    <w:rsid w:val="009755E5"/>
    <w:rsid w:val="00975A48"/>
    <w:rsid w:val="00975F32"/>
    <w:rsid w:val="00976979"/>
    <w:rsid w:val="00977C16"/>
    <w:rsid w:val="00977EDE"/>
    <w:rsid w:val="0098089D"/>
    <w:rsid w:val="00981B3A"/>
    <w:rsid w:val="00984999"/>
    <w:rsid w:val="009864AA"/>
    <w:rsid w:val="0098650A"/>
    <w:rsid w:val="009874C4"/>
    <w:rsid w:val="00987B5C"/>
    <w:rsid w:val="009900A6"/>
    <w:rsid w:val="00992271"/>
    <w:rsid w:val="0099418E"/>
    <w:rsid w:val="00994283"/>
    <w:rsid w:val="009944A1"/>
    <w:rsid w:val="009951EF"/>
    <w:rsid w:val="00995282"/>
    <w:rsid w:val="00996896"/>
    <w:rsid w:val="00996C1E"/>
    <w:rsid w:val="00996F33"/>
    <w:rsid w:val="00997CC5"/>
    <w:rsid w:val="009A0234"/>
    <w:rsid w:val="009A0811"/>
    <w:rsid w:val="009A1917"/>
    <w:rsid w:val="009A1BAE"/>
    <w:rsid w:val="009A24EC"/>
    <w:rsid w:val="009A251F"/>
    <w:rsid w:val="009A2549"/>
    <w:rsid w:val="009A2672"/>
    <w:rsid w:val="009A34F5"/>
    <w:rsid w:val="009A52DD"/>
    <w:rsid w:val="009A57E3"/>
    <w:rsid w:val="009A5E22"/>
    <w:rsid w:val="009A5E30"/>
    <w:rsid w:val="009A6D94"/>
    <w:rsid w:val="009A7FD8"/>
    <w:rsid w:val="009B1BF0"/>
    <w:rsid w:val="009B3913"/>
    <w:rsid w:val="009B4406"/>
    <w:rsid w:val="009B47E2"/>
    <w:rsid w:val="009B523F"/>
    <w:rsid w:val="009B5CC6"/>
    <w:rsid w:val="009B616B"/>
    <w:rsid w:val="009C0F0F"/>
    <w:rsid w:val="009C23EC"/>
    <w:rsid w:val="009C2B62"/>
    <w:rsid w:val="009C37DF"/>
    <w:rsid w:val="009C3EA5"/>
    <w:rsid w:val="009C4510"/>
    <w:rsid w:val="009C4F85"/>
    <w:rsid w:val="009C6AC2"/>
    <w:rsid w:val="009C6AF3"/>
    <w:rsid w:val="009C6F27"/>
    <w:rsid w:val="009D0403"/>
    <w:rsid w:val="009D06E6"/>
    <w:rsid w:val="009D095C"/>
    <w:rsid w:val="009D0FA6"/>
    <w:rsid w:val="009D14F4"/>
    <w:rsid w:val="009D1BF2"/>
    <w:rsid w:val="009D1CAA"/>
    <w:rsid w:val="009D1FFA"/>
    <w:rsid w:val="009D2033"/>
    <w:rsid w:val="009D211F"/>
    <w:rsid w:val="009D2E8D"/>
    <w:rsid w:val="009D3383"/>
    <w:rsid w:val="009D46A1"/>
    <w:rsid w:val="009E0541"/>
    <w:rsid w:val="009E1C85"/>
    <w:rsid w:val="009E2794"/>
    <w:rsid w:val="009E2D9F"/>
    <w:rsid w:val="009E2DDA"/>
    <w:rsid w:val="009E317A"/>
    <w:rsid w:val="009E3526"/>
    <w:rsid w:val="009E3951"/>
    <w:rsid w:val="009E453C"/>
    <w:rsid w:val="009E54DF"/>
    <w:rsid w:val="009E56C0"/>
    <w:rsid w:val="009E5CE7"/>
    <w:rsid w:val="009E7862"/>
    <w:rsid w:val="009F0709"/>
    <w:rsid w:val="009F2757"/>
    <w:rsid w:val="009F380C"/>
    <w:rsid w:val="009F3841"/>
    <w:rsid w:val="009F3E4D"/>
    <w:rsid w:val="009F4283"/>
    <w:rsid w:val="009F4D5A"/>
    <w:rsid w:val="009F6178"/>
    <w:rsid w:val="009F659E"/>
    <w:rsid w:val="009F6F34"/>
    <w:rsid w:val="00A017DF"/>
    <w:rsid w:val="00A01F4F"/>
    <w:rsid w:val="00A0205F"/>
    <w:rsid w:val="00A02952"/>
    <w:rsid w:val="00A02EE8"/>
    <w:rsid w:val="00A033F9"/>
    <w:rsid w:val="00A035DD"/>
    <w:rsid w:val="00A03982"/>
    <w:rsid w:val="00A03CF3"/>
    <w:rsid w:val="00A03D68"/>
    <w:rsid w:val="00A0544F"/>
    <w:rsid w:val="00A0585C"/>
    <w:rsid w:val="00A05B9C"/>
    <w:rsid w:val="00A05EDD"/>
    <w:rsid w:val="00A075AE"/>
    <w:rsid w:val="00A10D02"/>
    <w:rsid w:val="00A11A5E"/>
    <w:rsid w:val="00A1352E"/>
    <w:rsid w:val="00A13870"/>
    <w:rsid w:val="00A13B49"/>
    <w:rsid w:val="00A13B73"/>
    <w:rsid w:val="00A13F13"/>
    <w:rsid w:val="00A143E4"/>
    <w:rsid w:val="00A147D4"/>
    <w:rsid w:val="00A14CF7"/>
    <w:rsid w:val="00A173D3"/>
    <w:rsid w:val="00A179DE"/>
    <w:rsid w:val="00A17B11"/>
    <w:rsid w:val="00A2077A"/>
    <w:rsid w:val="00A209A6"/>
    <w:rsid w:val="00A21842"/>
    <w:rsid w:val="00A22633"/>
    <w:rsid w:val="00A250FF"/>
    <w:rsid w:val="00A268A5"/>
    <w:rsid w:val="00A271B9"/>
    <w:rsid w:val="00A271FF"/>
    <w:rsid w:val="00A2760D"/>
    <w:rsid w:val="00A302B1"/>
    <w:rsid w:val="00A31323"/>
    <w:rsid w:val="00A32971"/>
    <w:rsid w:val="00A33A5F"/>
    <w:rsid w:val="00A34B9F"/>
    <w:rsid w:val="00A372F1"/>
    <w:rsid w:val="00A3799F"/>
    <w:rsid w:val="00A37AEC"/>
    <w:rsid w:val="00A40E41"/>
    <w:rsid w:val="00A41D3A"/>
    <w:rsid w:val="00A4361B"/>
    <w:rsid w:val="00A46682"/>
    <w:rsid w:val="00A50C54"/>
    <w:rsid w:val="00A51D57"/>
    <w:rsid w:val="00A52DF3"/>
    <w:rsid w:val="00A53021"/>
    <w:rsid w:val="00A530D1"/>
    <w:rsid w:val="00A55B5E"/>
    <w:rsid w:val="00A5702A"/>
    <w:rsid w:val="00A61D93"/>
    <w:rsid w:val="00A63420"/>
    <w:rsid w:val="00A6444E"/>
    <w:rsid w:val="00A64762"/>
    <w:rsid w:val="00A64A59"/>
    <w:rsid w:val="00A64FF3"/>
    <w:rsid w:val="00A65C15"/>
    <w:rsid w:val="00A65ED3"/>
    <w:rsid w:val="00A66342"/>
    <w:rsid w:val="00A67A8B"/>
    <w:rsid w:val="00A70170"/>
    <w:rsid w:val="00A701E4"/>
    <w:rsid w:val="00A70594"/>
    <w:rsid w:val="00A709B9"/>
    <w:rsid w:val="00A73A9A"/>
    <w:rsid w:val="00A74E3F"/>
    <w:rsid w:val="00A75394"/>
    <w:rsid w:val="00A75F5C"/>
    <w:rsid w:val="00A774FC"/>
    <w:rsid w:val="00A77D3C"/>
    <w:rsid w:val="00A800E4"/>
    <w:rsid w:val="00A8064C"/>
    <w:rsid w:val="00A80692"/>
    <w:rsid w:val="00A807D9"/>
    <w:rsid w:val="00A83F6C"/>
    <w:rsid w:val="00A85D43"/>
    <w:rsid w:val="00A900AB"/>
    <w:rsid w:val="00A910D0"/>
    <w:rsid w:val="00A914AD"/>
    <w:rsid w:val="00A926F3"/>
    <w:rsid w:val="00A93CD5"/>
    <w:rsid w:val="00A93D50"/>
    <w:rsid w:val="00A94BCA"/>
    <w:rsid w:val="00A9641E"/>
    <w:rsid w:val="00A96E9B"/>
    <w:rsid w:val="00A97FEF"/>
    <w:rsid w:val="00AA00F8"/>
    <w:rsid w:val="00AA090D"/>
    <w:rsid w:val="00AA0FA5"/>
    <w:rsid w:val="00AA2AD4"/>
    <w:rsid w:val="00AA30CD"/>
    <w:rsid w:val="00AA4485"/>
    <w:rsid w:val="00AA4BBE"/>
    <w:rsid w:val="00AA5F13"/>
    <w:rsid w:val="00AA6512"/>
    <w:rsid w:val="00AA6963"/>
    <w:rsid w:val="00AA6AF0"/>
    <w:rsid w:val="00AA6EB0"/>
    <w:rsid w:val="00AB0528"/>
    <w:rsid w:val="00AB375B"/>
    <w:rsid w:val="00AB438F"/>
    <w:rsid w:val="00AB5C52"/>
    <w:rsid w:val="00AB61C0"/>
    <w:rsid w:val="00AB666A"/>
    <w:rsid w:val="00AC001E"/>
    <w:rsid w:val="00AC037F"/>
    <w:rsid w:val="00AC0661"/>
    <w:rsid w:val="00AC5D1B"/>
    <w:rsid w:val="00AC625E"/>
    <w:rsid w:val="00AC6361"/>
    <w:rsid w:val="00AC68D5"/>
    <w:rsid w:val="00AC6DE9"/>
    <w:rsid w:val="00AC7156"/>
    <w:rsid w:val="00AC7A1A"/>
    <w:rsid w:val="00AC7B6E"/>
    <w:rsid w:val="00AD03B4"/>
    <w:rsid w:val="00AD063D"/>
    <w:rsid w:val="00AD1D87"/>
    <w:rsid w:val="00AD20EE"/>
    <w:rsid w:val="00AD4B12"/>
    <w:rsid w:val="00AD4EB2"/>
    <w:rsid w:val="00AD6277"/>
    <w:rsid w:val="00AD6605"/>
    <w:rsid w:val="00AD6B2F"/>
    <w:rsid w:val="00AE044C"/>
    <w:rsid w:val="00AE15F8"/>
    <w:rsid w:val="00AE3AE5"/>
    <w:rsid w:val="00AE4DCA"/>
    <w:rsid w:val="00AE5B0D"/>
    <w:rsid w:val="00AE5C10"/>
    <w:rsid w:val="00AE5F35"/>
    <w:rsid w:val="00AE62C1"/>
    <w:rsid w:val="00AE641B"/>
    <w:rsid w:val="00AE7953"/>
    <w:rsid w:val="00AF0C66"/>
    <w:rsid w:val="00AF1897"/>
    <w:rsid w:val="00AF1CFF"/>
    <w:rsid w:val="00AF200A"/>
    <w:rsid w:val="00AF2E76"/>
    <w:rsid w:val="00AF3E3C"/>
    <w:rsid w:val="00AF4704"/>
    <w:rsid w:val="00AF4E9B"/>
    <w:rsid w:val="00AF7969"/>
    <w:rsid w:val="00AF7FDE"/>
    <w:rsid w:val="00B0072F"/>
    <w:rsid w:val="00B00849"/>
    <w:rsid w:val="00B00923"/>
    <w:rsid w:val="00B00FF5"/>
    <w:rsid w:val="00B012D3"/>
    <w:rsid w:val="00B01F57"/>
    <w:rsid w:val="00B02AA5"/>
    <w:rsid w:val="00B02C9D"/>
    <w:rsid w:val="00B03FBF"/>
    <w:rsid w:val="00B04BFF"/>
    <w:rsid w:val="00B04CAB"/>
    <w:rsid w:val="00B04CC5"/>
    <w:rsid w:val="00B06F48"/>
    <w:rsid w:val="00B11645"/>
    <w:rsid w:val="00B116F3"/>
    <w:rsid w:val="00B1196A"/>
    <w:rsid w:val="00B1208E"/>
    <w:rsid w:val="00B12417"/>
    <w:rsid w:val="00B12901"/>
    <w:rsid w:val="00B12B56"/>
    <w:rsid w:val="00B14753"/>
    <w:rsid w:val="00B14C7C"/>
    <w:rsid w:val="00B14F48"/>
    <w:rsid w:val="00B1698E"/>
    <w:rsid w:val="00B16B14"/>
    <w:rsid w:val="00B201EB"/>
    <w:rsid w:val="00B20454"/>
    <w:rsid w:val="00B21624"/>
    <w:rsid w:val="00B21660"/>
    <w:rsid w:val="00B21C7F"/>
    <w:rsid w:val="00B22E1A"/>
    <w:rsid w:val="00B231DA"/>
    <w:rsid w:val="00B23CDC"/>
    <w:rsid w:val="00B24406"/>
    <w:rsid w:val="00B24613"/>
    <w:rsid w:val="00B248D5"/>
    <w:rsid w:val="00B25099"/>
    <w:rsid w:val="00B25336"/>
    <w:rsid w:val="00B253B1"/>
    <w:rsid w:val="00B25F75"/>
    <w:rsid w:val="00B262D2"/>
    <w:rsid w:val="00B26487"/>
    <w:rsid w:val="00B304D7"/>
    <w:rsid w:val="00B30828"/>
    <w:rsid w:val="00B308F9"/>
    <w:rsid w:val="00B30ACE"/>
    <w:rsid w:val="00B30E46"/>
    <w:rsid w:val="00B313B8"/>
    <w:rsid w:val="00B313CD"/>
    <w:rsid w:val="00B315F0"/>
    <w:rsid w:val="00B3233B"/>
    <w:rsid w:val="00B325E1"/>
    <w:rsid w:val="00B32DEB"/>
    <w:rsid w:val="00B33001"/>
    <w:rsid w:val="00B33363"/>
    <w:rsid w:val="00B335B5"/>
    <w:rsid w:val="00B34940"/>
    <w:rsid w:val="00B34B5C"/>
    <w:rsid w:val="00B34E7F"/>
    <w:rsid w:val="00B359FA"/>
    <w:rsid w:val="00B35D08"/>
    <w:rsid w:val="00B366BC"/>
    <w:rsid w:val="00B404C6"/>
    <w:rsid w:val="00B4065C"/>
    <w:rsid w:val="00B407D6"/>
    <w:rsid w:val="00B410C2"/>
    <w:rsid w:val="00B41D52"/>
    <w:rsid w:val="00B42326"/>
    <w:rsid w:val="00B43044"/>
    <w:rsid w:val="00B44143"/>
    <w:rsid w:val="00B44F3F"/>
    <w:rsid w:val="00B45AE4"/>
    <w:rsid w:val="00B45D9C"/>
    <w:rsid w:val="00B4788B"/>
    <w:rsid w:val="00B50853"/>
    <w:rsid w:val="00B516D1"/>
    <w:rsid w:val="00B52E6A"/>
    <w:rsid w:val="00B5313D"/>
    <w:rsid w:val="00B5386D"/>
    <w:rsid w:val="00B54F3A"/>
    <w:rsid w:val="00B569F2"/>
    <w:rsid w:val="00B60E0A"/>
    <w:rsid w:val="00B61578"/>
    <w:rsid w:val="00B615EA"/>
    <w:rsid w:val="00B61F54"/>
    <w:rsid w:val="00B62090"/>
    <w:rsid w:val="00B630AB"/>
    <w:rsid w:val="00B63F04"/>
    <w:rsid w:val="00B65174"/>
    <w:rsid w:val="00B652BD"/>
    <w:rsid w:val="00B67355"/>
    <w:rsid w:val="00B67E5E"/>
    <w:rsid w:val="00B7014F"/>
    <w:rsid w:val="00B70C1E"/>
    <w:rsid w:val="00B719B3"/>
    <w:rsid w:val="00B74B3A"/>
    <w:rsid w:val="00B75644"/>
    <w:rsid w:val="00B75765"/>
    <w:rsid w:val="00B7629C"/>
    <w:rsid w:val="00B7684A"/>
    <w:rsid w:val="00B76C25"/>
    <w:rsid w:val="00B770CE"/>
    <w:rsid w:val="00B77233"/>
    <w:rsid w:val="00B800D1"/>
    <w:rsid w:val="00B81CC1"/>
    <w:rsid w:val="00B84BBA"/>
    <w:rsid w:val="00B86177"/>
    <w:rsid w:val="00B8657D"/>
    <w:rsid w:val="00B867E5"/>
    <w:rsid w:val="00B8731F"/>
    <w:rsid w:val="00B87BCD"/>
    <w:rsid w:val="00B924A8"/>
    <w:rsid w:val="00B927AA"/>
    <w:rsid w:val="00B94C08"/>
    <w:rsid w:val="00B96110"/>
    <w:rsid w:val="00B96DA6"/>
    <w:rsid w:val="00B976A9"/>
    <w:rsid w:val="00BA1798"/>
    <w:rsid w:val="00BA1A5B"/>
    <w:rsid w:val="00BA1FC1"/>
    <w:rsid w:val="00BA20F2"/>
    <w:rsid w:val="00BA2318"/>
    <w:rsid w:val="00BA3DA5"/>
    <w:rsid w:val="00BA4394"/>
    <w:rsid w:val="00BA4427"/>
    <w:rsid w:val="00BA4DAE"/>
    <w:rsid w:val="00BA62FE"/>
    <w:rsid w:val="00BA647B"/>
    <w:rsid w:val="00BA6D30"/>
    <w:rsid w:val="00BA790B"/>
    <w:rsid w:val="00BB1D74"/>
    <w:rsid w:val="00BB2008"/>
    <w:rsid w:val="00BB24BC"/>
    <w:rsid w:val="00BB26F5"/>
    <w:rsid w:val="00BB3373"/>
    <w:rsid w:val="00BB3F89"/>
    <w:rsid w:val="00BB53B6"/>
    <w:rsid w:val="00BB5ABC"/>
    <w:rsid w:val="00BC0A0B"/>
    <w:rsid w:val="00BC0CFC"/>
    <w:rsid w:val="00BC0E44"/>
    <w:rsid w:val="00BC162C"/>
    <w:rsid w:val="00BC262C"/>
    <w:rsid w:val="00BC2B36"/>
    <w:rsid w:val="00BC33D7"/>
    <w:rsid w:val="00BC3D31"/>
    <w:rsid w:val="00BC4893"/>
    <w:rsid w:val="00BC7D6A"/>
    <w:rsid w:val="00BD04D6"/>
    <w:rsid w:val="00BD1F4D"/>
    <w:rsid w:val="00BD275E"/>
    <w:rsid w:val="00BD335E"/>
    <w:rsid w:val="00BD3B53"/>
    <w:rsid w:val="00BD4304"/>
    <w:rsid w:val="00BD5F3A"/>
    <w:rsid w:val="00BD63A1"/>
    <w:rsid w:val="00BD64EC"/>
    <w:rsid w:val="00BE0F90"/>
    <w:rsid w:val="00BE16F1"/>
    <w:rsid w:val="00BE1F49"/>
    <w:rsid w:val="00BE2287"/>
    <w:rsid w:val="00BE2C61"/>
    <w:rsid w:val="00BE2E3E"/>
    <w:rsid w:val="00BE3196"/>
    <w:rsid w:val="00BE3686"/>
    <w:rsid w:val="00BE3EE1"/>
    <w:rsid w:val="00BE401E"/>
    <w:rsid w:val="00BE4FC4"/>
    <w:rsid w:val="00BE5109"/>
    <w:rsid w:val="00BE538D"/>
    <w:rsid w:val="00BE549D"/>
    <w:rsid w:val="00BE58E5"/>
    <w:rsid w:val="00BE64E6"/>
    <w:rsid w:val="00BE6A29"/>
    <w:rsid w:val="00BE6DD9"/>
    <w:rsid w:val="00BF0F9F"/>
    <w:rsid w:val="00BF251C"/>
    <w:rsid w:val="00BF3A4E"/>
    <w:rsid w:val="00BF3ACB"/>
    <w:rsid w:val="00BF3BA2"/>
    <w:rsid w:val="00BF481C"/>
    <w:rsid w:val="00BF54FB"/>
    <w:rsid w:val="00BF60E4"/>
    <w:rsid w:val="00BF60FD"/>
    <w:rsid w:val="00BF61E5"/>
    <w:rsid w:val="00BF67BE"/>
    <w:rsid w:val="00C00380"/>
    <w:rsid w:val="00C00AFD"/>
    <w:rsid w:val="00C00CC4"/>
    <w:rsid w:val="00C00FEE"/>
    <w:rsid w:val="00C0132F"/>
    <w:rsid w:val="00C02C33"/>
    <w:rsid w:val="00C040EC"/>
    <w:rsid w:val="00C053FA"/>
    <w:rsid w:val="00C06502"/>
    <w:rsid w:val="00C066EC"/>
    <w:rsid w:val="00C10297"/>
    <w:rsid w:val="00C10563"/>
    <w:rsid w:val="00C11663"/>
    <w:rsid w:val="00C128FB"/>
    <w:rsid w:val="00C15211"/>
    <w:rsid w:val="00C15B24"/>
    <w:rsid w:val="00C16A24"/>
    <w:rsid w:val="00C16C5F"/>
    <w:rsid w:val="00C206A9"/>
    <w:rsid w:val="00C20805"/>
    <w:rsid w:val="00C22892"/>
    <w:rsid w:val="00C22D14"/>
    <w:rsid w:val="00C22D2F"/>
    <w:rsid w:val="00C2301D"/>
    <w:rsid w:val="00C23867"/>
    <w:rsid w:val="00C24031"/>
    <w:rsid w:val="00C242D4"/>
    <w:rsid w:val="00C24532"/>
    <w:rsid w:val="00C246DB"/>
    <w:rsid w:val="00C2476D"/>
    <w:rsid w:val="00C254F5"/>
    <w:rsid w:val="00C25964"/>
    <w:rsid w:val="00C265D0"/>
    <w:rsid w:val="00C26EF4"/>
    <w:rsid w:val="00C27820"/>
    <w:rsid w:val="00C31EBE"/>
    <w:rsid w:val="00C3205B"/>
    <w:rsid w:val="00C32E18"/>
    <w:rsid w:val="00C32FC7"/>
    <w:rsid w:val="00C33ABC"/>
    <w:rsid w:val="00C345CD"/>
    <w:rsid w:val="00C34788"/>
    <w:rsid w:val="00C348D4"/>
    <w:rsid w:val="00C35B7D"/>
    <w:rsid w:val="00C374E0"/>
    <w:rsid w:val="00C37B52"/>
    <w:rsid w:val="00C37FE1"/>
    <w:rsid w:val="00C4011C"/>
    <w:rsid w:val="00C412D8"/>
    <w:rsid w:val="00C417F3"/>
    <w:rsid w:val="00C428DE"/>
    <w:rsid w:val="00C4304F"/>
    <w:rsid w:val="00C441D7"/>
    <w:rsid w:val="00C44843"/>
    <w:rsid w:val="00C455D2"/>
    <w:rsid w:val="00C4617A"/>
    <w:rsid w:val="00C465CB"/>
    <w:rsid w:val="00C473B3"/>
    <w:rsid w:val="00C47C07"/>
    <w:rsid w:val="00C504C1"/>
    <w:rsid w:val="00C514B8"/>
    <w:rsid w:val="00C52020"/>
    <w:rsid w:val="00C5400A"/>
    <w:rsid w:val="00C54755"/>
    <w:rsid w:val="00C549CE"/>
    <w:rsid w:val="00C55F54"/>
    <w:rsid w:val="00C56ACF"/>
    <w:rsid w:val="00C56FFC"/>
    <w:rsid w:val="00C60209"/>
    <w:rsid w:val="00C610EE"/>
    <w:rsid w:val="00C6468B"/>
    <w:rsid w:val="00C648D9"/>
    <w:rsid w:val="00C6507B"/>
    <w:rsid w:val="00C651F8"/>
    <w:rsid w:val="00C65253"/>
    <w:rsid w:val="00C65568"/>
    <w:rsid w:val="00C65CFE"/>
    <w:rsid w:val="00C6660D"/>
    <w:rsid w:val="00C72761"/>
    <w:rsid w:val="00C737AB"/>
    <w:rsid w:val="00C76176"/>
    <w:rsid w:val="00C7724C"/>
    <w:rsid w:val="00C7738E"/>
    <w:rsid w:val="00C80529"/>
    <w:rsid w:val="00C8145D"/>
    <w:rsid w:val="00C81466"/>
    <w:rsid w:val="00C823F0"/>
    <w:rsid w:val="00C83EA8"/>
    <w:rsid w:val="00C83EAF"/>
    <w:rsid w:val="00C85496"/>
    <w:rsid w:val="00C85BF6"/>
    <w:rsid w:val="00C85D6F"/>
    <w:rsid w:val="00C8660B"/>
    <w:rsid w:val="00C90818"/>
    <w:rsid w:val="00C90862"/>
    <w:rsid w:val="00C94B45"/>
    <w:rsid w:val="00C972BB"/>
    <w:rsid w:val="00C97C5B"/>
    <w:rsid w:val="00CA119A"/>
    <w:rsid w:val="00CA22B3"/>
    <w:rsid w:val="00CA69B5"/>
    <w:rsid w:val="00CA7C3F"/>
    <w:rsid w:val="00CB183C"/>
    <w:rsid w:val="00CB205B"/>
    <w:rsid w:val="00CB2259"/>
    <w:rsid w:val="00CB2396"/>
    <w:rsid w:val="00CB31BB"/>
    <w:rsid w:val="00CB34E0"/>
    <w:rsid w:val="00CB445E"/>
    <w:rsid w:val="00CB4B70"/>
    <w:rsid w:val="00CB5481"/>
    <w:rsid w:val="00CB6AC7"/>
    <w:rsid w:val="00CC047F"/>
    <w:rsid w:val="00CC1326"/>
    <w:rsid w:val="00CC2E15"/>
    <w:rsid w:val="00CC3CE2"/>
    <w:rsid w:val="00CC4330"/>
    <w:rsid w:val="00CC525B"/>
    <w:rsid w:val="00CC5288"/>
    <w:rsid w:val="00CC551C"/>
    <w:rsid w:val="00CC6E44"/>
    <w:rsid w:val="00CD12F0"/>
    <w:rsid w:val="00CD24C3"/>
    <w:rsid w:val="00CD3781"/>
    <w:rsid w:val="00CD4708"/>
    <w:rsid w:val="00CD5277"/>
    <w:rsid w:val="00CD65F7"/>
    <w:rsid w:val="00CD67A7"/>
    <w:rsid w:val="00CD6F1F"/>
    <w:rsid w:val="00CD7228"/>
    <w:rsid w:val="00CD7486"/>
    <w:rsid w:val="00CE0827"/>
    <w:rsid w:val="00CE1226"/>
    <w:rsid w:val="00CE1C4F"/>
    <w:rsid w:val="00CE1E6D"/>
    <w:rsid w:val="00CE1F35"/>
    <w:rsid w:val="00CE2511"/>
    <w:rsid w:val="00CE2D08"/>
    <w:rsid w:val="00CE3B5F"/>
    <w:rsid w:val="00CE49BC"/>
    <w:rsid w:val="00CE54D7"/>
    <w:rsid w:val="00CE5C15"/>
    <w:rsid w:val="00CE67F1"/>
    <w:rsid w:val="00CE6A03"/>
    <w:rsid w:val="00CF023B"/>
    <w:rsid w:val="00CF0A23"/>
    <w:rsid w:val="00CF0D70"/>
    <w:rsid w:val="00CF1258"/>
    <w:rsid w:val="00CF3351"/>
    <w:rsid w:val="00CF462D"/>
    <w:rsid w:val="00CF54EC"/>
    <w:rsid w:val="00CF64DD"/>
    <w:rsid w:val="00CF66C1"/>
    <w:rsid w:val="00CF6A44"/>
    <w:rsid w:val="00CF7027"/>
    <w:rsid w:val="00CF7153"/>
    <w:rsid w:val="00D00B7F"/>
    <w:rsid w:val="00D0159D"/>
    <w:rsid w:val="00D01D2E"/>
    <w:rsid w:val="00D0348B"/>
    <w:rsid w:val="00D03FE4"/>
    <w:rsid w:val="00D042AB"/>
    <w:rsid w:val="00D048C6"/>
    <w:rsid w:val="00D04D36"/>
    <w:rsid w:val="00D051F0"/>
    <w:rsid w:val="00D06572"/>
    <w:rsid w:val="00D06AA8"/>
    <w:rsid w:val="00D100D8"/>
    <w:rsid w:val="00D105CD"/>
    <w:rsid w:val="00D10D8D"/>
    <w:rsid w:val="00D110E4"/>
    <w:rsid w:val="00D12B36"/>
    <w:rsid w:val="00D12FA9"/>
    <w:rsid w:val="00D13A15"/>
    <w:rsid w:val="00D15435"/>
    <w:rsid w:val="00D15919"/>
    <w:rsid w:val="00D1665B"/>
    <w:rsid w:val="00D166C6"/>
    <w:rsid w:val="00D1724F"/>
    <w:rsid w:val="00D17505"/>
    <w:rsid w:val="00D20C2C"/>
    <w:rsid w:val="00D2155C"/>
    <w:rsid w:val="00D21915"/>
    <w:rsid w:val="00D230AD"/>
    <w:rsid w:val="00D2412E"/>
    <w:rsid w:val="00D2573B"/>
    <w:rsid w:val="00D26A74"/>
    <w:rsid w:val="00D30AEF"/>
    <w:rsid w:val="00D314B4"/>
    <w:rsid w:val="00D31B31"/>
    <w:rsid w:val="00D32D62"/>
    <w:rsid w:val="00D331A0"/>
    <w:rsid w:val="00D335BF"/>
    <w:rsid w:val="00D34299"/>
    <w:rsid w:val="00D34866"/>
    <w:rsid w:val="00D35D4B"/>
    <w:rsid w:val="00D371A4"/>
    <w:rsid w:val="00D37A0F"/>
    <w:rsid w:val="00D4051F"/>
    <w:rsid w:val="00D40A62"/>
    <w:rsid w:val="00D40BC7"/>
    <w:rsid w:val="00D420C1"/>
    <w:rsid w:val="00D4322D"/>
    <w:rsid w:val="00D43D9C"/>
    <w:rsid w:val="00D44BCE"/>
    <w:rsid w:val="00D44D6F"/>
    <w:rsid w:val="00D45A92"/>
    <w:rsid w:val="00D500C9"/>
    <w:rsid w:val="00D509CA"/>
    <w:rsid w:val="00D5164D"/>
    <w:rsid w:val="00D521C5"/>
    <w:rsid w:val="00D531E0"/>
    <w:rsid w:val="00D54C2C"/>
    <w:rsid w:val="00D56593"/>
    <w:rsid w:val="00D565F1"/>
    <w:rsid w:val="00D56D09"/>
    <w:rsid w:val="00D571D7"/>
    <w:rsid w:val="00D608F4"/>
    <w:rsid w:val="00D60E42"/>
    <w:rsid w:val="00D62534"/>
    <w:rsid w:val="00D62585"/>
    <w:rsid w:val="00D62858"/>
    <w:rsid w:val="00D64819"/>
    <w:rsid w:val="00D654DD"/>
    <w:rsid w:val="00D654E4"/>
    <w:rsid w:val="00D65E19"/>
    <w:rsid w:val="00D66E8C"/>
    <w:rsid w:val="00D67A32"/>
    <w:rsid w:val="00D702FC"/>
    <w:rsid w:val="00D70369"/>
    <w:rsid w:val="00D70C16"/>
    <w:rsid w:val="00D72E29"/>
    <w:rsid w:val="00D731A3"/>
    <w:rsid w:val="00D73455"/>
    <w:rsid w:val="00D73EE4"/>
    <w:rsid w:val="00D73FEA"/>
    <w:rsid w:val="00D75DEF"/>
    <w:rsid w:val="00D76DDA"/>
    <w:rsid w:val="00D80386"/>
    <w:rsid w:val="00D80A54"/>
    <w:rsid w:val="00D81599"/>
    <w:rsid w:val="00D81A1E"/>
    <w:rsid w:val="00D81A89"/>
    <w:rsid w:val="00D81EB9"/>
    <w:rsid w:val="00D827A9"/>
    <w:rsid w:val="00D8349F"/>
    <w:rsid w:val="00D840AD"/>
    <w:rsid w:val="00D8516F"/>
    <w:rsid w:val="00D85E36"/>
    <w:rsid w:val="00D86E27"/>
    <w:rsid w:val="00D87345"/>
    <w:rsid w:val="00D90500"/>
    <w:rsid w:val="00D912B7"/>
    <w:rsid w:val="00D919BE"/>
    <w:rsid w:val="00D9286D"/>
    <w:rsid w:val="00D93290"/>
    <w:rsid w:val="00D941A3"/>
    <w:rsid w:val="00D94946"/>
    <w:rsid w:val="00D96A68"/>
    <w:rsid w:val="00D96F43"/>
    <w:rsid w:val="00D97C57"/>
    <w:rsid w:val="00D97E3F"/>
    <w:rsid w:val="00DA040A"/>
    <w:rsid w:val="00DA0C00"/>
    <w:rsid w:val="00DA5212"/>
    <w:rsid w:val="00DA5814"/>
    <w:rsid w:val="00DA5CA1"/>
    <w:rsid w:val="00DA5D2D"/>
    <w:rsid w:val="00DA600D"/>
    <w:rsid w:val="00DA6016"/>
    <w:rsid w:val="00DA6F14"/>
    <w:rsid w:val="00DB00D1"/>
    <w:rsid w:val="00DB11D7"/>
    <w:rsid w:val="00DB2B45"/>
    <w:rsid w:val="00DB32DD"/>
    <w:rsid w:val="00DB3817"/>
    <w:rsid w:val="00DB3B6F"/>
    <w:rsid w:val="00DB3D64"/>
    <w:rsid w:val="00DB5288"/>
    <w:rsid w:val="00DB605A"/>
    <w:rsid w:val="00DB6726"/>
    <w:rsid w:val="00DB731F"/>
    <w:rsid w:val="00DB7611"/>
    <w:rsid w:val="00DB76D1"/>
    <w:rsid w:val="00DC0FCA"/>
    <w:rsid w:val="00DC1551"/>
    <w:rsid w:val="00DC18DC"/>
    <w:rsid w:val="00DC1D40"/>
    <w:rsid w:val="00DC267E"/>
    <w:rsid w:val="00DC31B1"/>
    <w:rsid w:val="00DC3872"/>
    <w:rsid w:val="00DC3FCC"/>
    <w:rsid w:val="00DC642A"/>
    <w:rsid w:val="00DC65F7"/>
    <w:rsid w:val="00DD0030"/>
    <w:rsid w:val="00DD069F"/>
    <w:rsid w:val="00DD1697"/>
    <w:rsid w:val="00DD1D7E"/>
    <w:rsid w:val="00DD2DF6"/>
    <w:rsid w:val="00DD47C7"/>
    <w:rsid w:val="00DD64AC"/>
    <w:rsid w:val="00DD6EB2"/>
    <w:rsid w:val="00DD79F5"/>
    <w:rsid w:val="00DE08F3"/>
    <w:rsid w:val="00DE16E5"/>
    <w:rsid w:val="00DE2479"/>
    <w:rsid w:val="00DE484C"/>
    <w:rsid w:val="00DE5E6F"/>
    <w:rsid w:val="00DE74A9"/>
    <w:rsid w:val="00DE7FF5"/>
    <w:rsid w:val="00DF2C83"/>
    <w:rsid w:val="00DF2E86"/>
    <w:rsid w:val="00DF3847"/>
    <w:rsid w:val="00DF49F6"/>
    <w:rsid w:val="00DF5A6D"/>
    <w:rsid w:val="00DF6AA5"/>
    <w:rsid w:val="00DF6EB5"/>
    <w:rsid w:val="00DF7702"/>
    <w:rsid w:val="00DF7E06"/>
    <w:rsid w:val="00DF7FCC"/>
    <w:rsid w:val="00E00422"/>
    <w:rsid w:val="00E00475"/>
    <w:rsid w:val="00E00624"/>
    <w:rsid w:val="00E00F26"/>
    <w:rsid w:val="00E00FAC"/>
    <w:rsid w:val="00E02FF3"/>
    <w:rsid w:val="00E032A1"/>
    <w:rsid w:val="00E03BC7"/>
    <w:rsid w:val="00E03CD4"/>
    <w:rsid w:val="00E043C0"/>
    <w:rsid w:val="00E046AF"/>
    <w:rsid w:val="00E05B5D"/>
    <w:rsid w:val="00E06C8C"/>
    <w:rsid w:val="00E070CA"/>
    <w:rsid w:val="00E10910"/>
    <w:rsid w:val="00E116E7"/>
    <w:rsid w:val="00E116F3"/>
    <w:rsid w:val="00E12BF9"/>
    <w:rsid w:val="00E12E7E"/>
    <w:rsid w:val="00E13AB9"/>
    <w:rsid w:val="00E1428A"/>
    <w:rsid w:val="00E14360"/>
    <w:rsid w:val="00E145AA"/>
    <w:rsid w:val="00E14C19"/>
    <w:rsid w:val="00E159C5"/>
    <w:rsid w:val="00E15F97"/>
    <w:rsid w:val="00E17632"/>
    <w:rsid w:val="00E17A30"/>
    <w:rsid w:val="00E205BF"/>
    <w:rsid w:val="00E205D3"/>
    <w:rsid w:val="00E20664"/>
    <w:rsid w:val="00E21B41"/>
    <w:rsid w:val="00E22D1F"/>
    <w:rsid w:val="00E233E6"/>
    <w:rsid w:val="00E23975"/>
    <w:rsid w:val="00E3038E"/>
    <w:rsid w:val="00E30BBD"/>
    <w:rsid w:val="00E32B75"/>
    <w:rsid w:val="00E33008"/>
    <w:rsid w:val="00E3327A"/>
    <w:rsid w:val="00E33DF9"/>
    <w:rsid w:val="00E340A8"/>
    <w:rsid w:val="00E3466D"/>
    <w:rsid w:val="00E36B83"/>
    <w:rsid w:val="00E36EBC"/>
    <w:rsid w:val="00E37531"/>
    <w:rsid w:val="00E407A3"/>
    <w:rsid w:val="00E41F1C"/>
    <w:rsid w:val="00E42712"/>
    <w:rsid w:val="00E42935"/>
    <w:rsid w:val="00E4358F"/>
    <w:rsid w:val="00E43915"/>
    <w:rsid w:val="00E45C75"/>
    <w:rsid w:val="00E45D72"/>
    <w:rsid w:val="00E470D1"/>
    <w:rsid w:val="00E51EA4"/>
    <w:rsid w:val="00E5209E"/>
    <w:rsid w:val="00E55477"/>
    <w:rsid w:val="00E56334"/>
    <w:rsid w:val="00E577AF"/>
    <w:rsid w:val="00E63360"/>
    <w:rsid w:val="00E63905"/>
    <w:rsid w:val="00E64665"/>
    <w:rsid w:val="00E64798"/>
    <w:rsid w:val="00E64B23"/>
    <w:rsid w:val="00E7414E"/>
    <w:rsid w:val="00E753DC"/>
    <w:rsid w:val="00E76537"/>
    <w:rsid w:val="00E81CE4"/>
    <w:rsid w:val="00E820FD"/>
    <w:rsid w:val="00E82365"/>
    <w:rsid w:val="00E8254F"/>
    <w:rsid w:val="00E83502"/>
    <w:rsid w:val="00E83E89"/>
    <w:rsid w:val="00E8497C"/>
    <w:rsid w:val="00E85432"/>
    <w:rsid w:val="00E85D33"/>
    <w:rsid w:val="00E85D66"/>
    <w:rsid w:val="00E864B3"/>
    <w:rsid w:val="00E865FC"/>
    <w:rsid w:val="00E86EDC"/>
    <w:rsid w:val="00E8739D"/>
    <w:rsid w:val="00E90273"/>
    <w:rsid w:val="00E905B6"/>
    <w:rsid w:val="00E911E3"/>
    <w:rsid w:val="00E92883"/>
    <w:rsid w:val="00E92AED"/>
    <w:rsid w:val="00E94F33"/>
    <w:rsid w:val="00E94FE4"/>
    <w:rsid w:val="00E9702E"/>
    <w:rsid w:val="00EA169F"/>
    <w:rsid w:val="00EA1AAC"/>
    <w:rsid w:val="00EA3100"/>
    <w:rsid w:val="00EA3F71"/>
    <w:rsid w:val="00EA444F"/>
    <w:rsid w:val="00EA4840"/>
    <w:rsid w:val="00EA4EC7"/>
    <w:rsid w:val="00EA68EA"/>
    <w:rsid w:val="00EA69DC"/>
    <w:rsid w:val="00EA6ECE"/>
    <w:rsid w:val="00EA773B"/>
    <w:rsid w:val="00EB0735"/>
    <w:rsid w:val="00EB0861"/>
    <w:rsid w:val="00EB114B"/>
    <w:rsid w:val="00EB15FB"/>
    <w:rsid w:val="00EB2231"/>
    <w:rsid w:val="00EB4924"/>
    <w:rsid w:val="00EB4A21"/>
    <w:rsid w:val="00EB691B"/>
    <w:rsid w:val="00EB6A2A"/>
    <w:rsid w:val="00EB70C0"/>
    <w:rsid w:val="00EB7EF0"/>
    <w:rsid w:val="00EC1201"/>
    <w:rsid w:val="00EC1F3F"/>
    <w:rsid w:val="00EC2C15"/>
    <w:rsid w:val="00EC3AC6"/>
    <w:rsid w:val="00EC52D1"/>
    <w:rsid w:val="00ED1323"/>
    <w:rsid w:val="00ED1F0C"/>
    <w:rsid w:val="00ED2163"/>
    <w:rsid w:val="00ED2F3A"/>
    <w:rsid w:val="00ED3C8A"/>
    <w:rsid w:val="00ED3C8E"/>
    <w:rsid w:val="00ED4339"/>
    <w:rsid w:val="00ED4626"/>
    <w:rsid w:val="00ED4795"/>
    <w:rsid w:val="00ED4E77"/>
    <w:rsid w:val="00ED5333"/>
    <w:rsid w:val="00ED54FD"/>
    <w:rsid w:val="00ED575C"/>
    <w:rsid w:val="00ED5A9F"/>
    <w:rsid w:val="00ED6251"/>
    <w:rsid w:val="00ED6E5B"/>
    <w:rsid w:val="00EE2D9A"/>
    <w:rsid w:val="00EE3502"/>
    <w:rsid w:val="00EE4C51"/>
    <w:rsid w:val="00EF015B"/>
    <w:rsid w:val="00EF0416"/>
    <w:rsid w:val="00EF0DBF"/>
    <w:rsid w:val="00EF388A"/>
    <w:rsid w:val="00EF42A9"/>
    <w:rsid w:val="00EF4FF1"/>
    <w:rsid w:val="00EF6371"/>
    <w:rsid w:val="00EF6859"/>
    <w:rsid w:val="00EF6CD4"/>
    <w:rsid w:val="00EF7027"/>
    <w:rsid w:val="00EF7332"/>
    <w:rsid w:val="00F00263"/>
    <w:rsid w:val="00F01A7A"/>
    <w:rsid w:val="00F01E80"/>
    <w:rsid w:val="00F03A59"/>
    <w:rsid w:val="00F05759"/>
    <w:rsid w:val="00F06AA8"/>
    <w:rsid w:val="00F10189"/>
    <w:rsid w:val="00F10263"/>
    <w:rsid w:val="00F11102"/>
    <w:rsid w:val="00F117DF"/>
    <w:rsid w:val="00F121E7"/>
    <w:rsid w:val="00F12A39"/>
    <w:rsid w:val="00F12F68"/>
    <w:rsid w:val="00F16877"/>
    <w:rsid w:val="00F1692A"/>
    <w:rsid w:val="00F16B66"/>
    <w:rsid w:val="00F16E47"/>
    <w:rsid w:val="00F17A9B"/>
    <w:rsid w:val="00F21B9D"/>
    <w:rsid w:val="00F24F2E"/>
    <w:rsid w:val="00F266D7"/>
    <w:rsid w:val="00F27242"/>
    <w:rsid w:val="00F30140"/>
    <w:rsid w:val="00F306A8"/>
    <w:rsid w:val="00F32B95"/>
    <w:rsid w:val="00F3380D"/>
    <w:rsid w:val="00F36EC3"/>
    <w:rsid w:val="00F408E2"/>
    <w:rsid w:val="00F41124"/>
    <w:rsid w:val="00F41894"/>
    <w:rsid w:val="00F42326"/>
    <w:rsid w:val="00F4609E"/>
    <w:rsid w:val="00F478CE"/>
    <w:rsid w:val="00F50662"/>
    <w:rsid w:val="00F50BC6"/>
    <w:rsid w:val="00F512D2"/>
    <w:rsid w:val="00F54213"/>
    <w:rsid w:val="00F5463A"/>
    <w:rsid w:val="00F54942"/>
    <w:rsid w:val="00F600B9"/>
    <w:rsid w:val="00F60779"/>
    <w:rsid w:val="00F60977"/>
    <w:rsid w:val="00F64C1B"/>
    <w:rsid w:val="00F70397"/>
    <w:rsid w:val="00F71AD5"/>
    <w:rsid w:val="00F72AFA"/>
    <w:rsid w:val="00F73F5D"/>
    <w:rsid w:val="00F7452F"/>
    <w:rsid w:val="00F745EA"/>
    <w:rsid w:val="00F75EF0"/>
    <w:rsid w:val="00F75F4F"/>
    <w:rsid w:val="00F766D8"/>
    <w:rsid w:val="00F7724D"/>
    <w:rsid w:val="00F772A1"/>
    <w:rsid w:val="00F77DEA"/>
    <w:rsid w:val="00F80890"/>
    <w:rsid w:val="00F81645"/>
    <w:rsid w:val="00F821D5"/>
    <w:rsid w:val="00F82437"/>
    <w:rsid w:val="00F82806"/>
    <w:rsid w:val="00F82838"/>
    <w:rsid w:val="00F8328F"/>
    <w:rsid w:val="00F83AEE"/>
    <w:rsid w:val="00F8544F"/>
    <w:rsid w:val="00F85ABE"/>
    <w:rsid w:val="00F865FD"/>
    <w:rsid w:val="00F867BF"/>
    <w:rsid w:val="00F87407"/>
    <w:rsid w:val="00F8781F"/>
    <w:rsid w:val="00F90755"/>
    <w:rsid w:val="00F90FD9"/>
    <w:rsid w:val="00F92117"/>
    <w:rsid w:val="00F92F5F"/>
    <w:rsid w:val="00F933E8"/>
    <w:rsid w:val="00F946BB"/>
    <w:rsid w:val="00F94755"/>
    <w:rsid w:val="00F9536D"/>
    <w:rsid w:val="00F95741"/>
    <w:rsid w:val="00F958BF"/>
    <w:rsid w:val="00F964AE"/>
    <w:rsid w:val="00F96B0C"/>
    <w:rsid w:val="00F97483"/>
    <w:rsid w:val="00F977D7"/>
    <w:rsid w:val="00FA0967"/>
    <w:rsid w:val="00FA0AAB"/>
    <w:rsid w:val="00FA12DD"/>
    <w:rsid w:val="00FA3453"/>
    <w:rsid w:val="00FA3612"/>
    <w:rsid w:val="00FA45FE"/>
    <w:rsid w:val="00FA4D68"/>
    <w:rsid w:val="00FA6F38"/>
    <w:rsid w:val="00FA7B10"/>
    <w:rsid w:val="00FB11D1"/>
    <w:rsid w:val="00FB14BB"/>
    <w:rsid w:val="00FB1875"/>
    <w:rsid w:val="00FB22E1"/>
    <w:rsid w:val="00FB2450"/>
    <w:rsid w:val="00FB2775"/>
    <w:rsid w:val="00FB2B21"/>
    <w:rsid w:val="00FB34AB"/>
    <w:rsid w:val="00FB3A50"/>
    <w:rsid w:val="00FB453A"/>
    <w:rsid w:val="00FB4EC1"/>
    <w:rsid w:val="00FB5778"/>
    <w:rsid w:val="00FB746D"/>
    <w:rsid w:val="00FB7CCD"/>
    <w:rsid w:val="00FC2C36"/>
    <w:rsid w:val="00FC2D3E"/>
    <w:rsid w:val="00FC3E8A"/>
    <w:rsid w:val="00FC4092"/>
    <w:rsid w:val="00FC65F5"/>
    <w:rsid w:val="00FC7FBD"/>
    <w:rsid w:val="00FD0158"/>
    <w:rsid w:val="00FD38B0"/>
    <w:rsid w:val="00FD3ACE"/>
    <w:rsid w:val="00FD4838"/>
    <w:rsid w:val="00FD596F"/>
    <w:rsid w:val="00FD5D7A"/>
    <w:rsid w:val="00FD6AB7"/>
    <w:rsid w:val="00FD75E1"/>
    <w:rsid w:val="00FD7C1B"/>
    <w:rsid w:val="00FE0AE7"/>
    <w:rsid w:val="00FE0B45"/>
    <w:rsid w:val="00FE17D4"/>
    <w:rsid w:val="00FE1BD9"/>
    <w:rsid w:val="00FE21FD"/>
    <w:rsid w:val="00FE24B0"/>
    <w:rsid w:val="00FE4FA9"/>
    <w:rsid w:val="00FE5D03"/>
    <w:rsid w:val="00FE70AA"/>
    <w:rsid w:val="00FE7217"/>
    <w:rsid w:val="00FE7F4C"/>
    <w:rsid w:val="00FF0384"/>
    <w:rsid w:val="00FF22EF"/>
    <w:rsid w:val="00FF3427"/>
    <w:rsid w:val="00FF3605"/>
    <w:rsid w:val="00FF377C"/>
    <w:rsid w:val="00FF4F69"/>
    <w:rsid w:val="00FF4F79"/>
    <w:rsid w:val="00FF543A"/>
    <w:rsid w:val="00FF597F"/>
    <w:rsid w:val="00FF5E3B"/>
    <w:rsid w:val="00FF71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48A589"/>
  <w15:docId w15:val="{9C77F853-9965-48CD-8BFC-2D8AB44A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AONormal"/>
    <w:qFormat/>
    <w:rsid w:val="00FC65F5"/>
    <w:rPr>
      <w:sz w:val="22"/>
      <w:lang w:val="en-GB"/>
    </w:rPr>
  </w:style>
  <w:style w:type="paragraph" w:styleId="Heading1">
    <w:name w:val="heading 1"/>
    <w:basedOn w:val="AOHeadings"/>
    <w:next w:val="AODocTxt"/>
    <w:qFormat/>
    <w:rsid w:val="00FC65F5"/>
    <w:pPr>
      <w:keepNext/>
      <w:outlineLvl w:val="0"/>
    </w:pPr>
    <w:rPr>
      <w:b/>
      <w:caps/>
      <w:kern w:val="28"/>
    </w:rPr>
  </w:style>
  <w:style w:type="paragraph" w:styleId="Heading2">
    <w:name w:val="heading 2"/>
    <w:basedOn w:val="AOHeadings"/>
    <w:next w:val="AODocTxt"/>
    <w:qFormat/>
    <w:rsid w:val="00FC65F5"/>
    <w:pPr>
      <w:keepNext/>
      <w:outlineLvl w:val="1"/>
    </w:pPr>
    <w:rPr>
      <w:b/>
    </w:rPr>
  </w:style>
  <w:style w:type="paragraph" w:styleId="Heading3">
    <w:name w:val="heading 3"/>
    <w:basedOn w:val="AOHeadings"/>
    <w:next w:val="AODocTxt"/>
    <w:qFormat/>
    <w:rsid w:val="00FC65F5"/>
    <w:pPr>
      <w:outlineLvl w:val="2"/>
    </w:pPr>
  </w:style>
  <w:style w:type="paragraph" w:styleId="Heading4">
    <w:name w:val="heading 4"/>
    <w:basedOn w:val="AOHeadings"/>
    <w:next w:val="AODocTxt"/>
    <w:qFormat/>
    <w:rsid w:val="00FC65F5"/>
    <w:pPr>
      <w:outlineLvl w:val="3"/>
    </w:pPr>
  </w:style>
  <w:style w:type="paragraph" w:styleId="Heading5">
    <w:name w:val="heading 5"/>
    <w:basedOn w:val="AOHeadings"/>
    <w:next w:val="AODocTxt"/>
    <w:qFormat/>
    <w:rsid w:val="00FC65F5"/>
    <w:pPr>
      <w:outlineLvl w:val="4"/>
    </w:pPr>
  </w:style>
  <w:style w:type="paragraph" w:styleId="Heading6">
    <w:name w:val="heading 6"/>
    <w:basedOn w:val="AOHeadings"/>
    <w:next w:val="AODocTxt"/>
    <w:qFormat/>
    <w:rsid w:val="00FC65F5"/>
    <w:pPr>
      <w:outlineLvl w:val="5"/>
    </w:pPr>
  </w:style>
  <w:style w:type="paragraph" w:styleId="Heading7">
    <w:name w:val="heading 7"/>
    <w:basedOn w:val="AOHeadings"/>
    <w:next w:val="AODocTxt"/>
    <w:qFormat/>
    <w:rsid w:val="00FC65F5"/>
    <w:pPr>
      <w:outlineLvl w:val="6"/>
    </w:pPr>
  </w:style>
  <w:style w:type="paragraph" w:styleId="Heading8">
    <w:name w:val="heading 8"/>
    <w:basedOn w:val="AOHeadings"/>
    <w:next w:val="AODocTxt"/>
    <w:qFormat/>
    <w:rsid w:val="00FC65F5"/>
    <w:pPr>
      <w:outlineLvl w:val="7"/>
    </w:pPr>
  </w:style>
  <w:style w:type="paragraph" w:styleId="Heading9">
    <w:name w:val="heading 9"/>
    <w:basedOn w:val="AOHeadings"/>
    <w:next w:val="AODocTxt"/>
    <w:qFormat/>
    <w:rsid w:val="00FC65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link w:val="AONormalChar"/>
    <w:rsid w:val="00FC65F5"/>
    <w:pPr>
      <w:spacing w:line="260" w:lineRule="atLeast"/>
    </w:pPr>
    <w:rPr>
      <w:rFonts w:eastAsia="SimSun"/>
      <w:sz w:val="22"/>
      <w:szCs w:val="22"/>
      <w:lang w:val="en-GB"/>
    </w:rPr>
  </w:style>
  <w:style w:type="paragraph" w:customStyle="1" w:styleId="AOHeadings">
    <w:name w:val="AOHeadings"/>
    <w:basedOn w:val="AOBodyTxt"/>
    <w:next w:val="AODocTxt"/>
    <w:rsid w:val="00FC65F5"/>
  </w:style>
  <w:style w:type="paragraph" w:customStyle="1" w:styleId="AOBodyTxt">
    <w:name w:val="AOBodyTxt"/>
    <w:basedOn w:val="AONormal"/>
    <w:next w:val="AODocTxt"/>
    <w:rsid w:val="00FC65F5"/>
    <w:pPr>
      <w:spacing w:before="240"/>
      <w:jc w:val="both"/>
    </w:pPr>
  </w:style>
  <w:style w:type="paragraph" w:customStyle="1" w:styleId="AODocTxt">
    <w:name w:val="AODocTxt"/>
    <w:basedOn w:val="AOBodyTxt"/>
    <w:rsid w:val="00FC65F5"/>
    <w:pPr>
      <w:numPr>
        <w:numId w:val="8"/>
      </w:numPr>
    </w:pPr>
  </w:style>
  <w:style w:type="paragraph" w:styleId="Header">
    <w:name w:val="header"/>
    <w:basedOn w:val="Normal"/>
    <w:rsid w:val="00FC65F5"/>
    <w:pPr>
      <w:tabs>
        <w:tab w:val="center" w:pos="4153"/>
        <w:tab w:val="right" w:pos="8306"/>
      </w:tabs>
    </w:pPr>
  </w:style>
  <w:style w:type="paragraph" w:styleId="Footer">
    <w:name w:val="footer"/>
    <w:basedOn w:val="Normal"/>
    <w:link w:val="FooterChar"/>
    <w:uiPriority w:val="99"/>
    <w:rsid w:val="00FC65F5"/>
    <w:pPr>
      <w:tabs>
        <w:tab w:val="center" w:pos="4153"/>
        <w:tab w:val="right" w:pos="8306"/>
      </w:tabs>
    </w:pPr>
  </w:style>
  <w:style w:type="paragraph" w:customStyle="1" w:styleId="AOAnxTitle">
    <w:name w:val="AOAnxTitle"/>
    <w:basedOn w:val="AOAttachments"/>
    <w:next w:val="AODocTxt"/>
    <w:rsid w:val="00FC65F5"/>
    <w:pPr>
      <w:outlineLvl w:val="1"/>
    </w:pPr>
    <w:rPr>
      <w:b/>
    </w:rPr>
  </w:style>
  <w:style w:type="paragraph" w:customStyle="1" w:styleId="AOAttachments">
    <w:name w:val="AOAttachments"/>
    <w:basedOn w:val="AOBodyTxt"/>
    <w:next w:val="AODocTxt"/>
    <w:rsid w:val="00FC65F5"/>
    <w:pPr>
      <w:jc w:val="center"/>
    </w:pPr>
    <w:rPr>
      <w:caps/>
    </w:rPr>
  </w:style>
  <w:style w:type="paragraph" w:customStyle="1" w:styleId="AOAnxPartTitle">
    <w:name w:val="AOAnxPartTitle"/>
    <w:basedOn w:val="AOAnxTitle"/>
    <w:next w:val="AODocTxt"/>
    <w:rsid w:val="00FC65F5"/>
  </w:style>
  <w:style w:type="paragraph" w:customStyle="1" w:styleId="AOAppTitle">
    <w:name w:val="AOAppTitle"/>
    <w:basedOn w:val="AOAttachments"/>
    <w:next w:val="AODocTxt"/>
    <w:rsid w:val="00FC65F5"/>
    <w:pPr>
      <w:outlineLvl w:val="1"/>
    </w:pPr>
    <w:rPr>
      <w:b/>
    </w:rPr>
  </w:style>
  <w:style w:type="paragraph" w:customStyle="1" w:styleId="AOAppPartTitle">
    <w:name w:val="AOAppPartTitle"/>
    <w:basedOn w:val="AOAppTitle"/>
    <w:next w:val="AODocTxt"/>
    <w:rsid w:val="00FC65F5"/>
  </w:style>
  <w:style w:type="paragraph" w:customStyle="1" w:styleId="AOFPBP">
    <w:name w:val="AOFPBP"/>
    <w:basedOn w:val="AONormal"/>
    <w:next w:val="AOFPTxt"/>
    <w:rsid w:val="00FC65F5"/>
    <w:pPr>
      <w:jc w:val="center"/>
    </w:pPr>
  </w:style>
  <w:style w:type="paragraph" w:customStyle="1" w:styleId="AOFPTxt">
    <w:name w:val="AOFPTxt"/>
    <w:basedOn w:val="AOFPBP"/>
    <w:rsid w:val="00FC65F5"/>
    <w:rPr>
      <w:b/>
    </w:rPr>
  </w:style>
  <w:style w:type="paragraph" w:customStyle="1" w:styleId="AOBullet">
    <w:name w:val="AOBullet"/>
    <w:basedOn w:val="AOBodyTxt"/>
    <w:rsid w:val="00FC65F5"/>
    <w:pPr>
      <w:numPr>
        <w:numId w:val="1"/>
      </w:numPr>
      <w:tabs>
        <w:tab w:val="clear" w:pos="720"/>
      </w:tabs>
    </w:pPr>
  </w:style>
  <w:style w:type="paragraph" w:customStyle="1" w:styleId="AOFPCopyright">
    <w:name w:val="AOFPCopyright"/>
    <w:basedOn w:val="AOFPTxt"/>
    <w:rsid w:val="00FC65F5"/>
    <w:pPr>
      <w:jc w:val="left"/>
    </w:pPr>
    <w:rPr>
      <w:caps/>
    </w:rPr>
  </w:style>
  <w:style w:type="paragraph" w:customStyle="1" w:styleId="AOFPDate">
    <w:name w:val="AOFPDate"/>
    <w:basedOn w:val="AOFPTxt"/>
    <w:rsid w:val="00FC65F5"/>
    <w:rPr>
      <w:caps/>
    </w:rPr>
  </w:style>
  <w:style w:type="paragraph" w:customStyle="1" w:styleId="AOFPTitle">
    <w:name w:val="AOFPTitle"/>
    <w:basedOn w:val="AOFPTxt"/>
    <w:rsid w:val="00FC65F5"/>
    <w:rPr>
      <w:caps/>
      <w:sz w:val="32"/>
    </w:rPr>
  </w:style>
  <w:style w:type="paragraph" w:customStyle="1" w:styleId="AOFPTxtCaps">
    <w:name w:val="AOFPTxtCaps"/>
    <w:basedOn w:val="AOFPTxt"/>
    <w:rsid w:val="00FC65F5"/>
    <w:rPr>
      <w:caps/>
    </w:rPr>
  </w:style>
  <w:style w:type="character" w:customStyle="1" w:styleId="AOHidden">
    <w:name w:val="AOHidden"/>
    <w:basedOn w:val="DefaultParagraphFont"/>
    <w:rsid w:val="00FC65F5"/>
    <w:rPr>
      <w:vanish/>
      <w:color w:val="auto"/>
    </w:rPr>
  </w:style>
  <w:style w:type="paragraph" w:customStyle="1" w:styleId="AOLocation">
    <w:name w:val="AOLocation"/>
    <w:basedOn w:val="AOFPBP"/>
    <w:rsid w:val="00FC65F5"/>
    <w:pPr>
      <w:spacing w:before="160"/>
    </w:pPr>
    <w:rPr>
      <w:b/>
      <w:caps/>
    </w:rPr>
  </w:style>
  <w:style w:type="paragraph" w:customStyle="1" w:styleId="AOSchTitle">
    <w:name w:val="AOSchTitle"/>
    <w:basedOn w:val="AOAttachments"/>
    <w:next w:val="AODocTxt"/>
    <w:rsid w:val="00FC65F5"/>
    <w:pPr>
      <w:outlineLvl w:val="1"/>
    </w:pPr>
    <w:rPr>
      <w:b/>
    </w:rPr>
  </w:style>
  <w:style w:type="paragraph" w:customStyle="1" w:styleId="AOSchPartTitle">
    <w:name w:val="AOSchPartTitle"/>
    <w:basedOn w:val="AOSchTitle"/>
    <w:next w:val="AODocTxt"/>
    <w:rsid w:val="00FC65F5"/>
  </w:style>
  <w:style w:type="paragraph" w:customStyle="1" w:styleId="AOSignatory">
    <w:name w:val="AOSignatory"/>
    <w:basedOn w:val="AOBodyTxt"/>
    <w:next w:val="AODocTxt"/>
    <w:rsid w:val="00FC65F5"/>
    <w:pPr>
      <w:pageBreakBefore/>
      <w:spacing w:after="240"/>
      <w:jc w:val="center"/>
    </w:pPr>
    <w:rPr>
      <w:b/>
      <w:caps/>
    </w:rPr>
  </w:style>
  <w:style w:type="paragraph" w:customStyle="1" w:styleId="AOTitle">
    <w:name w:val="AOTitle"/>
    <w:basedOn w:val="AOHeadings"/>
    <w:next w:val="AODocTxt"/>
    <w:rsid w:val="00FC65F5"/>
    <w:pPr>
      <w:jc w:val="center"/>
    </w:pPr>
    <w:rPr>
      <w:b/>
      <w:caps/>
    </w:rPr>
  </w:style>
  <w:style w:type="paragraph" w:customStyle="1" w:styleId="AOTOCHeading">
    <w:name w:val="AOTOCHeading"/>
    <w:basedOn w:val="AOHeadings"/>
    <w:next w:val="AODocTxt"/>
    <w:rsid w:val="00FC65F5"/>
    <w:pPr>
      <w:tabs>
        <w:tab w:val="right" w:pos="9611"/>
      </w:tabs>
      <w:spacing w:after="240"/>
    </w:pPr>
    <w:rPr>
      <w:b/>
    </w:rPr>
  </w:style>
  <w:style w:type="paragraph" w:customStyle="1" w:styleId="AOTOCs">
    <w:name w:val="AOTOCs"/>
    <w:basedOn w:val="AONormal"/>
    <w:next w:val="TOC1"/>
    <w:rsid w:val="00FC65F5"/>
    <w:pPr>
      <w:tabs>
        <w:tab w:val="right" w:leader="dot" w:pos="9639"/>
      </w:tabs>
      <w:jc w:val="both"/>
    </w:pPr>
  </w:style>
  <w:style w:type="paragraph" w:styleId="TOC1">
    <w:name w:val="toc 1"/>
    <w:basedOn w:val="AOTOCs"/>
    <w:next w:val="AONormal"/>
    <w:semiHidden/>
    <w:rsid w:val="00FC65F5"/>
    <w:pPr>
      <w:tabs>
        <w:tab w:val="left" w:pos="720"/>
      </w:tabs>
      <w:ind w:left="720" w:hanging="720"/>
    </w:pPr>
  </w:style>
  <w:style w:type="paragraph" w:customStyle="1" w:styleId="AOTOCTitle">
    <w:name w:val="AOTOCTitle"/>
    <w:basedOn w:val="AOHeadings"/>
    <w:next w:val="AOTOCHeading"/>
    <w:rsid w:val="00FC65F5"/>
    <w:pPr>
      <w:jc w:val="center"/>
    </w:pPr>
    <w:rPr>
      <w:b/>
      <w:caps/>
    </w:rPr>
  </w:style>
  <w:style w:type="character" w:styleId="CommentReference">
    <w:name w:val="annotation reference"/>
    <w:aliases w:val="Style 15"/>
    <w:basedOn w:val="DefaultParagraphFont"/>
    <w:uiPriority w:val="99"/>
    <w:rsid w:val="00FC65F5"/>
    <w:rPr>
      <w:vertAlign w:val="superscript"/>
    </w:rPr>
  </w:style>
  <w:style w:type="paragraph" w:styleId="CommentText">
    <w:name w:val="annotation text"/>
    <w:aliases w:val="Style 17"/>
    <w:basedOn w:val="AONormal"/>
    <w:link w:val="CommentTextChar"/>
    <w:uiPriority w:val="99"/>
    <w:rsid w:val="00FC65F5"/>
    <w:pPr>
      <w:spacing w:line="240" w:lineRule="auto"/>
    </w:pPr>
    <w:rPr>
      <w:sz w:val="16"/>
    </w:rPr>
  </w:style>
  <w:style w:type="paragraph" w:styleId="EndnoteText">
    <w:name w:val="endnote text"/>
    <w:basedOn w:val="AONormal"/>
    <w:semiHidden/>
    <w:rsid w:val="00FC65F5"/>
    <w:pPr>
      <w:spacing w:line="240" w:lineRule="auto"/>
      <w:ind w:left="720" w:hanging="720"/>
      <w:jc w:val="both"/>
    </w:pPr>
    <w:rPr>
      <w:sz w:val="16"/>
    </w:rPr>
  </w:style>
  <w:style w:type="character" w:styleId="FootnoteReference">
    <w:name w:val="footnote reference"/>
    <w:basedOn w:val="DefaultParagraphFont"/>
    <w:semiHidden/>
    <w:rsid w:val="00FC65F5"/>
    <w:rPr>
      <w:vertAlign w:val="superscript"/>
    </w:rPr>
  </w:style>
  <w:style w:type="paragraph" w:styleId="FootnoteText">
    <w:name w:val="footnote text"/>
    <w:basedOn w:val="AONormal"/>
    <w:semiHidden/>
    <w:rsid w:val="00FC65F5"/>
    <w:pPr>
      <w:spacing w:line="240" w:lineRule="auto"/>
      <w:ind w:left="720" w:hanging="720"/>
      <w:jc w:val="both"/>
    </w:pPr>
    <w:rPr>
      <w:sz w:val="16"/>
    </w:rPr>
  </w:style>
  <w:style w:type="character" w:styleId="PageNumber">
    <w:name w:val="page number"/>
    <w:basedOn w:val="DefaultParagraphFont"/>
    <w:rsid w:val="00FC65F5"/>
  </w:style>
  <w:style w:type="paragraph" w:styleId="TableofAuthorities">
    <w:name w:val="table of authorities"/>
    <w:basedOn w:val="AONormal"/>
    <w:semiHidden/>
    <w:rsid w:val="00FC65F5"/>
    <w:pPr>
      <w:tabs>
        <w:tab w:val="right" w:leader="dot" w:pos="9490"/>
      </w:tabs>
      <w:spacing w:before="240" w:line="240" w:lineRule="auto"/>
      <w:ind w:left="720" w:hanging="720"/>
    </w:pPr>
  </w:style>
  <w:style w:type="paragraph" w:styleId="TOAHeading">
    <w:name w:val="toa heading"/>
    <w:basedOn w:val="AONormal"/>
    <w:next w:val="TableofAuthorities"/>
    <w:semiHidden/>
    <w:rsid w:val="00FC65F5"/>
    <w:pPr>
      <w:tabs>
        <w:tab w:val="right" w:pos="9490"/>
      </w:tabs>
      <w:spacing w:before="240" w:after="120" w:line="240" w:lineRule="auto"/>
    </w:pPr>
    <w:rPr>
      <w:b/>
    </w:rPr>
  </w:style>
  <w:style w:type="paragraph" w:styleId="TOC2">
    <w:name w:val="toc 2"/>
    <w:basedOn w:val="AOTOCs"/>
    <w:next w:val="AONormal"/>
    <w:semiHidden/>
    <w:rsid w:val="00FC65F5"/>
    <w:pPr>
      <w:tabs>
        <w:tab w:val="left" w:pos="1800"/>
      </w:tabs>
      <w:ind w:left="1800" w:right="720" w:hanging="1080"/>
    </w:pPr>
  </w:style>
  <w:style w:type="paragraph" w:styleId="TOC5">
    <w:name w:val="toc 5"/>
    <w:basedOn w:val="AOTOCs"/>
    <w:next w:val="AONormal"/>
    <w:semiHidden/>
    <w:rsid w:val="00FC65F5"/>
    <w:pPr>
      <w:spacing w:before="240"/>
    </w:pPr>
  </w:style>
  <w:style w:type="paragraph" w:styleId="TOC3">
    <w:name w:val="toc 3"/>
    <w:basedOn w:val="AOTOCs"/>
    <w:next w:val="AONormal"/>
    <w:semiHidden/>
    <w:rsid w:val="00FC65F5"/>
    <w:pPr>
      <w:numPr>
        <w:numId w:val="14"/>
      </w:numPr>
      <w:ind w:right="720"/>
    </w:pPr>
  </w:style>
  <w:style w:type="paragraph" w:styleId="TOC4">
    <w:name w:val="toc 4"/>
    <w:basedOn w:val="AOTOCs"/>
    <w:next w:val="AONormal"/>
    <w:semiHidden/>
    <w:rsid w:val="00FC65F5"/>
    <w:pPr>
      <w:numPr>
        <w:ilvl w:val="1"/>
        <w:numId w:val="14"/>
      </w:numPr>
      <w:ind w:left="1800" w:right="720" w:hanging="1080"/>
    </w:pPr>
  </w:style>
  <w:style w:type="paragraph" w:styleId="TOC6">
    <w:name w:val="toc 6"/>
    <w:basedOn w:val="AOTOCs"/>
    <w:next w:val="AONormal"/>
    <w:semiHidden/>
    <w:rsid w:val="00FC65F5"/>
    <w:pPr>
      <w:numPr>
        <w:numId w:val="15"/>
      </w:numPr>
      <w:ind w:right="720"/>
    </w:pPr>
  </w:style>
  <w:style w:type="paragraph" w:styleId="TOC7">
    <w:name w:val="toc 7"/>
    <w:basedOn w:val="AOTOCs"/>
    <w:next w:val="AONormal"/>
    <w:semiHidden/>
    <w:rsid w:val="00FC65F5"/>
    <w:pPr>
      <w:numPr>
        <w:ilvl w:val="1"/>
        <w:numId w:val="15"/>
      </w:numPr>
      <w:ind w:left="1800" w:right="720" w:hanging="1080"/>
    </w:pPr>
  </w:style>
  <w:style w:type="paragraph" w:styleId="TOC8">
    <w:name w:val="toc 8"/>
    <w:basedOn w:val="AOTOCs"/>
    <w:next w:val="AONormal"/>
    <w:semiHidden/>
    <w:rsid w:val="00FC65F5"/>
    <w:pPr>
      <w:numPr>
        <w:numId w:val="16"/>
      </w:numPr>
      <w:ind w:right="720"/>
    </w:pPr>
  </w:style>
  <w:style w:type="paragraph" w:styleId="TOC9">
    <w:name w:val="toc 9"/>
    <w:basedOn w:val="AOTOCs"/>
    <w:next w:val="AONormal"/>
    <w:semiHidden/>
    <w:rsid w:val="00FC65F5"/>
    <w:pPr>
      <w:numPr>
        <w:ilvl w:val="1"/>
        <w:numId w:val="16"/>
      </w:numPr>
      <w:ind w:left="1800" w:right="720" w:hanging="1080"/>
    </w:pPr>
  </w:style>
  <w:style w:type="paragraph" w:customStyle="1" w:styleId="AODefHead">
    <w:name w:val="AODefHead"/>
    <w:basedOn w:val="AOBodyTxt"/>
    <w:next w:val="AODefPara"/>
    <w:rsid w:val="00FC65F5"/>
    <w:pPr>
      <w:numPr>
        <w:numId w:val="2"/>
      </w:numPr>
      <w:outlineLvl w:val="5"/>
    </w:pPr>
  </w:style>
  <w:style w:type="paragraph" w:customStyle="1" w:styleId="AODefPara">
    <w:name w:val="AODefPara"/>
    <w:basedOn w:val="AODefHead"/>
    <w:rsid w:val="00FC65F5"/>
    <w:pPr>
      <w:numPr>
        <w:ilvl w:val="1"/>
      </w:numPr>
      <w:outlineLvl w:val="6"/>
    </w:pPr>
  </w:style>
  <w:style w:type="paragraph" w:customStyle="1" w:styleId="AO1">
    <w:name w:val="AO(1)"/>
    <w:basedOn w:val="AOBodyTxt"/>
    <w:next w:val="AODocTxt"/>
    <w:rsid w:val="00FC65F5"/>
    <w:pPr>
      <w:numPr>
        <w:numId w:val="3"/>
      </w:numPr>
      <w:tabs>
        <w:tab w:val="clear" w:pos="720"/>
      </w:tabs>
    </w:pPr>
  </w:style>
  <w:style w:type="paragraph" w:customStyle="1" w:styleId="AOA">
    <w:name w:val="AO(A)"/>
    <w:basedOn w:val="AOBodyTxt"/>
    <w:next w:val="AODocTxt"/>
    <w:rsid w:val="00FC65F5"/>
    <w:pPr>
      <w:numPr>
        <w:numId w:val="4"/>
      </w:numPr>
    </w:pPr>
  </w:style>
  <w:style w:type="paragraph" w:customStyle="1" w:styleId="AOAnxHead">
    <w:name w:val="AOAnxHead"/>
    <w:basedOn w:val="AOAttachments"/>
    <w:next w:val="AOAnxTitle"/>
    <w:rsid w:val="00FC65F5"/>
    <w:pPr>
      <w:pageBreakBefore/>
      <w:numPr>
        <w:numId w:val="5"/>
      </w:numPr>
      <w:outlineLvl w:val="0"/>
    </w:pPr>
  </w:style>
  <w:style w:type="paragraph" w:customStyle="1" w:styleId="AOAnxPartHead">
    <w:name w:val="AOAnxPartHead"/>
    <w:basedOn w:val="AOAnxHead"/>
    <w:next w:val="AOAnxPartTitle"/>
    <w:rsid w:val="00FC65F5"/>
    <w:pPr>
      <w:pageBreakBefore w:val="0"/>
      <w:numPr>
        <w:ilvl w:val="1"/>
      </w:numPr>
    </w:pPr>
  </w:style>
  <w:style w:type="paragraph" w:customStyle="1" w:styleId="AOAppHead">
    <w:name w:val="AOAppHead"/>
    <w:basedOn w:val="AOAttachments"/>
    <w:next w:val="AOAppTitle"/>
    <w:rsid w:val="00FC65F5"/>
    <w:pPr>
      <w:pageBreakBefore/>
      <w:numPr>
        <w:numId w:val="6"/>
      </w:numPr>
      <w:outlineLvl w:val="0"/>
    </w:pPr>
  </w:style>
  <w:style w:type="paragraph" w:customStyle="1" w:styleId="AOAppPartHead">
    <w:name w:val="AOAppPartHead"/>
    <w:basedOn w:val="AOAppHead"/>
    <w:next w:val="AOAppPartTitle"/>
    <w:rsid w:val="00FC65F5"/>
    <w:pPr>
      <w:pageBreakBefore w:val="0"/>
      <w:numPr>
        <w:ilvl w:val="1"/>
      </w:numPr>
    </w:pPr>
  </w:style>
  <w:style w:type="paragraph" w:customStyle="1" w:styleId="AOSchHead">
    <w:name w:val="AOSchHead"/>
    <w:basedOn w:val="AOAttachments"/>
    <w:next w:val="AOSchTitle"/>
    <w:rsid w:val="00FC65F5"/>
    <w:pPr>
      <w:pageBreakBefore/>
      <w:numPr>
        <w:numId w:val="7"/>
      </w:numPr>
      <w:outlineLvl w:val="0"/>
    </w:pPr>
  </w:style>
  <w:style w:type="paragraph" w:customStyle="1" w:styleId="AOSchPartHead">
    <w:name w:val="AOSchPartHead"/>
    <w:basedOn w:val="AOSchHead"/>
    <w:next w:val="AOSchPartTitle"/>
    <w:rsid w:val="00FC65F5"/>
    <w:pPr>
      <w:pageBreakBefore w:val="0"/>
      <w:numPr>
        <w:ilvl w:val="1"/>
      </w:numPr>
    </w:pPr>
  </w:style>
  <w:style w:type="paragraph" w:customStyle="1" w:styleId="AODocTxtL1">
    <w:name w:val="AODocTxtL1"/>
    <w:basedOn w:val="AODocTxt"/>
    <w:rsid w:val="00FC65F5"/>
    <w:pPr>
      <w:numPr>
        <w:ilvl w:val="1"/>
      </w:numPr>
    </w:pPr>
  </w:style>
  <w:style w:type="paragraph" w:customStyle="1" w:styleId="AODocTxtL2">
    <w:name w:val="AODocTxtL2"/>
    <w:basedOn w:val="AODocTxt"/>
    <w:rsid w:val="00FC65F5"/>
    <w:pPr>
      <w:numPr>
        <w:ilvl w:val="2"/>
      </w:numPr>
    </w:pPr>
  </w:style>
  <w:style w:type="paragraph" w:customStyle="1" w:styleId="AODocTxtL3">
    <w:name w:val="AODocTxtL3"/>
    <w:basedOn w:val="AODocTxt"/>
    <w:rsid w:val="00FC65F5"/>
    <w:pPr>
      <w:numPr>
        <w:ilvl w:val="3"/>
      </w:numPr>
    </w:pPr>
  </w:style>
  <w:style w:type="paragraph" w:customStyle="1" w:styleId="AODocTxtL4">
    <w:name w:val="AODocTxtL4"/>
    <w:basedOn w:val="AODocTxt"/>
    <w:rsid w:val="00FC65F5"/>
    <w:pPr>
      <w:numPr>
        <w:ilvl w:val="4"/>
      </w:numPr>
    </w:pPr>
  </w:style>
  <w:style w:type="paragraph" w:customStyle="1" w:styleId="AODocTxtL5">
    <w:name w:val="AODocTxtL5"/>
    <w:basedOn w:val="AODocTxt"/>
    <w:rsid w:val="00FC65F5"/>
    <w:pPr>
      <w:numPr>
        <w:ilvl w:val="5"/>
      </w:numPr>
    </w:pPr>
  </w:style>
  <w:style w:type="paragraph" w:customStyle="1" w:styleId="AODocTxtL6">
    <w:name w:val="AODocTxtL6"/>
    <w:basedOn w:val="AODocTxt"/>
    <w:rsid w:val="00FC65F5"/>
    <w:pPr>
      <w:numPr>
        <w:ilvl w:val="6"/>
      </w:numPr>
    </w:pPr>
  </w:style>
  <w:style w:type="paragraph" w:customStyle="1" w:styleId="AODocTxtL7">
    <w:name w:val="AODocTxtL7"/>
    <w:basedOn w:val="AODocTxt"/>
    <w:rsid w:val="00FC65F5"/>
    <w:pPr>
      <w:numPr>
        <w:ilvl w:val="7"/>
      </w:numPr>
    </w:pPr>
  </w:style>
  <w:style w:type="paragraph" w:customStyle="1" w:styleId="AODocTxtL8">
    <w:name w:val="AODocTxtL8"/>
    <w:basedOn w:val="AODocTxt"/>
    <w:rsid w:val="00FC65F5"/>
    <w:pPr>
      <w:numPr>
        <w:ilvl w:val="8"/>
      </w:numPr>
    </w:pPr>
  </w:style>
  <w:style w:type="paragraph" w:customStyle="1" w:styleId="AOGenNum1">
    <w:name w:val="AOGenNum1"/>
    <w:basedOn w:val="AOBodyTxt"/>
    <w:next w:val="AOGenNum1Para"/>
    <w:rsid w:val="00FC65F5"/>
    <w:pPr>
      <w:keepNext/>
      <w:numPr>
        <w:numId w:val="9"/>
      </w:numPr>
      <w:tabs>
        <w:tab w:val="clear" w:pos="720"/>
        <w:tab w:val="num" w:pos="1440"/>
      </w:tabs>
      <w:ind w:left="1440"/>
    </w:pPr>
    <w:rPr>
      <w:b/>
      <w:caps/>
    </w:rPr>
  </w:style>
  <w:style w:type="paragraph" w:customStyle="1" w:styleId="AOGenNum1Para">
    <w:name w:val="AOGenNum1Para"/>
    <w:basedOn w:val="AOGenNum1"/>
    <w:next w:val="AOGenNum1List"/>
    <w:rsid w:val="00FC65F5"/>
    <w:pPr>
      <w:numPr>
        <w:ilvl w:val="1"/>
      </w:numPr>
      <w:tabs>
        <w:tab w:val="clear" w:pos="720"/>
        <w:tab w:val="num" w:pos="1440"/>
      </w:tabs>
      <w:ind w:left="1440" w:hanging="360"/>
    </w:pPr>
    <w:rPr>
      <w:caps w:val="0"/>
    </w:rPr>
  </w:style>
  <w:style w:type="paragraph" w:customStyle="1" w:styleId="AOGenNum1List">
    <w:name w:val="AOGenNum1List"/>
    <w:basedOn w:val="AOGenNum1"/>
    <w:rsid w:val="00FC65F5"/>
    <w:pPr>
      <w:keepNext w:val="0"/>
      <w:numPr>
        <w:ilvl w:val="2"/>
      </w:numPr>
    </w:pPr>
    <w:rPr>
      <w:b w:val="0"/>
      <w:caps w:val="0"/>
    </w:rPr>
  </w:style>
  <w:style w:type="paragraph" w:customStyle="1" w:styleId="AOGenNum2">
    <w:name w:val="AOGenNum2"/>
    <w:basedOn w:val="AOBodyTxt"/>
    <w:next w:val="AOGenNum2Para"/>
    <w:rsid w:val="00FC65F5"/>
    <w:pPr>
      <w:keepNext/>
      <w:numPr>
        <w:numId w:val="10"/>
      </w:numPr>
    </w:pPr>
    <w:rPr>
      <w:b/>
    </w:rPr>
  </w:style>
  <w:style w:type="paragraph" w:customStyle="1" w:styleId="AOGenNum2Para">
    <w:name w:val="AOGenNum2Para"/>
    <w:basedOn w:val="AOGenNum2"/>
    <w:next w:val="AOGenNum2List"/>
    <w:rsid w:val="00FC65F5"/>
    <w:pPr>
      <w:keepNext w:val="0"/>
      <w:numPr>
        <w:ilvl w:val="1"/>
      </w:numPr>
    </w:pPr>
    <w:rPr>
      <w:b w:val="0"/>
    </w:rPr>
  </w:style>
  <w:style w:type="paragraph" w:customStyle="1" w:styleId="AOGenNum2List">
    <w:name w:val="AOGenNum2List"/>
    <w:basedOn w:val="AOGenNum2"/>
    <w:rsid w:val="00FC65F5"/>
    <w:pPr>
      <w:keepNext w:val="0"/>
      <w:numPr>
        <w:ilvl w:val="2"/>
      </w:numPr>
    </w:pPr>
    <w:rPr>
      <w:b w:val="0"/>
    </w:rPr>
  </w:style>
  <w:style w:type="paragraph" w:customStyle="1" w:styleId="AOGenNum3">
    <w:name w:val="AOGenNum3"/>
    <w:basedOn w:val="AOBodyTxt"/>
    <w:next w:val="AOGenNum3List"/>
    <w:rsid w:val="00FC65F5"/>
    <w:pPr>
      <w:numPr>
        <w:numId w:val="11"/>
      </w:numPr>
    </w:pPr>
  </w:style>
  <w:style w:type="paragraph" w:customStyle="1" w:styleId="AOGenNum3List">
    <w:name w:val="AOGenNum3List"/>
    <w:basedOn w:val="AOGenNum3"/>
    <w:rsid w:val="00FC65F5"/>
    <w:pPr>
      <w:numPr>
        <w:ilvl w:val="1"/>
      </w:numPr>
    </w:pPr>
  </w:style>
  <w:style w:type="paragraph" w:customStyle="1" w:styleId="AOHead1">
    <w:name w:val="AOHead1"/>
    <w:basedOn w:val="AOHeadings"/>
    <w:next w:val="AODocTxtL1"/>
    <w:rsid w:val="00FC65F5"/>
    <w:pPr>
      <w:keepNext/>
      <w:numPr>
        <w:numId w:val="12"/>
      </w:numPr>
      <w:outlineLvl w:val="0"/>
    </w:pPr>
    <w:rPr>
      <w:b/>
      <w:caps/>
      <w:kern w:val="28"/>
    </w:rPr>
  </w:style>
  <w:style w:type="paragraph" w:customStyle="1" w:styleId="AOHead2">
    <w:name w:val="AOHead2"/>
    <w:basedOn w:val="AOHeadings"/>
    <w:next w:val="AODocTxtL1"/>
    <w:rsid w:val="00FC65F5"/>
    <w:pPr>
      <w:keepNext/>
      <w:numPr>
        <w:ilvl w:val="1"/>
        <w:numId w:val="12"/>
      </w:numPr>
      <w:outlineLvl w:val="1"/>
    </w:pPr>
    <w:rPr>
      <w:b/>
    </w:rPr>
  </w:style>
  <w:style w:type="paragraph" w:customStyle="1" w:styleId="AOHead3">
    <w:name w:val="AOHead3"/>
    <w:basedOn w:val="AOHeadings"/>
    <w:next w:val="AODocTxtL2"/>
    <w:uiPriority w:val="99"/>
    <w:rsid w:val="00FC65F5"/>
    <w:pPr>
      <w:numPr>
        <w:ilvl w:val="2"/>
        <w:numId w:val="12"/>
      </w:numPr>
      <w:outlineLvl w:val="2"/>
    </w:pPr>
  </w:style>
  <w:style w:type="paragraph" w:customStyle="1" w:styleId="AOHead4">
    <w:name w:val="AOHead4"/>
    <w:basedOn w:val="AOHeadings"/>
    <w:next w:val="AODocTxtL3"/>
    <w:rsid w:val="00FC65F5"/>
    <w:pPr>
      <w:numPr>
        <w:ilvl w:val="3"/>
        <w:numId w:val="12"/>
      </w:numPr>
      <w:outlineLvl w:val="3"/>
    </w:pPr>
  </w:style>
  <w:style w:type="paragraph" w:customStyle="1" w:styleId="AOHead5">
    <w:name w:val="AOHead5"/>
    <w:basedOn w:val="AOHeadings"/>
    <w:next w:val="AODocTxtL4"/>
    <w:rsid w:val="00FC65F5"/>
    <w:pPr>
      <w:numPr>
        <w:ilvl w:val="4"/>
        <w:numId w:val="12"/>
      </w:numPr>
      <w:outlineLvl w:val="4"/>
    </w:pPr>
  </w:style>
  <w:style w:type="paragraph" w:customStyle="1" w:styleId="AOHead6">
    <w:name w:val="AOHead6"/>
    <w:basedOn w:val="AOHeadings"/>
    <w:next w:val="AODocTxtL5"/>
    <w:rsid w:val="00FC65F5"/>
    <w:pPr>
      <w:numPr>
        <w:ilvl w:val="5"/>
        <w:numId w:val="12"/>
      </w:numPr>
      <w:outlineLvl w:val="5"/>
    </w:pPr>
  </w:style>
  <w:style w:type="paragraph" w:customStyle="1" w:styleId="AOAltHead1">
    <w:name w:val="AOAltHead1"/>
    <w:basedOn w:val="AOHead1"/>
    <w:next w:val="AODocTxtL1"/>
    <w:rsid w:val="00FC65F5"/>
    <w:pPr>
      <w:keepNext w:val="0"/>
      <w:tabs>
        <w:tab w:val="clear" w:pos="720"/>
      </w:tabs>
    </w:pPr>
    <w:rPr>
      <w:b w:val="0"/>
      <w:caps w:val="0"/>
    </w:rPr>
  </w:style>
  <w:style w:type="paragraph" w:customStyle="1" w:styleId="AOAltHead2">
    <w:name w:val="AOAltHead2"/>
    <w:basedOn w:val="AOHead2"/>
    <w:next w:val="AODocTxtL1"/>
    <w:rsid w:val="00FC65F5"/>
    <w:pPr>
      <w:keepNext w:val="0"/>
      <w:tabs>
        <w:tab w:val="num" w:pos="1080"/>
      </w:tabs>
    </w:pPr>
    <w:rPr>
      <w:b w:val="0"/>
    </w:rPr>
  </w:style>
  <w:style w:type="paragraph" w:customStyle="1" w:styleId="AOAltHead3">
    <w:name w:val="AOAltHead3"/>
    <w:basedOn w:val="AOHead3"/>
    <w:next w:val="AODocTxtL1"/>
    <w:rsid w:val="00FC65F5"/>
    <w:pPr>
      <w:tabs>
        <w:tab w:val="clear" w:pos="1440"/>
      </w:tabs>
      <w:ind w:left="720"/>
    </w:pPr>
  </w:style>
  <w:style w:type="paragraph" w:customStyle="1" w:styleId="AOAltHead4">
    <w:name w:val="AOAltHead4"/>
    <w:basedOn w:val="AOHead4"/>
    <w:next w:val="AODocTxtL2"/>
    <w:rsid w:val="00FC65F5"/>
    <w:pPr>
      <w:tabs>
        <w:tab w:val="clear" w:pos="2160"/>
      </w:tabs>
      <w:ind w:left="1440"/>
    </w:pPr>
  </w:style>
  <w:style w:type="paragraph" w:customStyle="1" w:styleId="AOAltHead5">
    <w:name w:val="AOAltHead5"/>
    <w:basedOn w:val="AOHead5"/>
    <w:next w:val="AODocTxtL3"/>
    <w:rsid w:val="00FC65F5"/>
    <w:pPr>
      <w:tabs>
        <w:tab w:val="clear" w:pos="2880"/>
      </w:tabs>
      <w:ind w:left="2160"/>
    </w:pPr>
  </w:style>
  <w:style w:type="paragraph" w:customStyle="1" w:styleId="AOAltHead6">
    <w:name w:val="AOAltHead6"/>
    <w:basedOn w:val="AOHead6"/>
    <w:next w:val="AODocTxtL4"/>
    <w:rsid w:val="00FC65F5"/>
    <w:pPr>
      <w:tabs>
        <w:tab w:val="clear" w:pos="3600"/>
      </w:tabs>
      <w:ind w:left="2880"/>
    </w:pPr>
  </w:style>
  <w:style w:type="paragraph" w:customStyle="1" w:styleId="AOListNumber">
    <w:name w:val="AOListNumber"/>
    <w:basedOn w:val="AOBodyTxt"/>
    <w:rsid w:val="00FC65F5"/>
    <w:pPr>
      <w:numPr>
        <w:numId w:val="13"/>
      </w:numPr>
      <w:tabs>
        <w:tab w:val="clear" w:pos="720"/>
      </w:tabs>
    </w:pPr>
  </w:style>
  <w:style w:type="paragraph" w:customStyle="1" w:styleId="AOHeading1">
    <w:name w:val="AOHeading1"/>
    <w:basedOn w:val="AOHeadings"/>
    <w:next w:val="AODocTxt"/>
    <w:rsid w:val="00FC65F5"/>
    <w:pPr>
      <w:keepNext/>
      <w:outlineLvl w:val="0"/>
    </w:pPr>
    <w:rPr>
      <w:b/>
      <w:caps/>
      <w:kern w:val="28"/>
    </w:rPr>
  </w:style>
  <w:style w:type="paragraph" w:customStyle="1" w:styleId="AOHeading2">
    <w:name w:val="AOHeading2"/>
    <w:basedOn w:val="AOHeadings"/>
    <w:next w:val="AODocTxt"/>
    <w:rsid w:val="00FC65F5"/>
    <w:pPr>
      <w:keepNext/>
      <w:outlineLvl w:val="1"/>
    </w:pPr>
    <w:rPr>
      <w:b/>
    </w:rPr>
  </w:style>
  <w:style w:type="paragraph" w:customStyle="1" w:styleId="AOHeading3">
    <w:name w:val="AOHeading3"/>
    <w:basedOn w:val="AOHeadings"/>
    <w:next w:val="AODocTxtL1"/>
    <w:rsid w:val="00FC65F5"/>
    <w:pPr>
      <w:keepNext/>
      <w:ind w:left="720"/>
      <w:outlineLvl w:val="2"/>
    </w:pPr>
    <w:rPr>
      <w:b/>
    </w:rPr>
  </w:style>
  <w:style w:type="paragraph" w:customStyle="1" w:styleId="AOHeading4">
    <w:name w:val="AOHeading4"/>
    <w:basedOn w:val="AOHeadings"/>
    <w:next w:val="AODocTxt"/>
    <w:rsid w:val="00FC65F5"/>
    <w:pPr>
      <w:keepNext/>
      <w:outlineLvl w:val="3"/>
    </w:pPr>
    <w:rPr>
      <w:i/>
    </w:rPr>
  </w:style>
  <w:style w:type="paragraph" w:customStyle="1" w:styleId="AOHeading5">
    <w:name w:val="AOHeading5"/>
    <w:basedOn w:val="AOHeadings"/>
    <w:next w:val="AODocTxtL1"/>
    <w:rsid w:val="00FC65F5"/>
    <w:pPr>
      <w:keepNext/>
      <w:ind w:left="720"/>
      <w:outlineLvl w:val="4"/>
    </w:pPr>
    <w:rPr>
      <w:i/>
    </w:rPr>
  </w:style>
  <w:style w:type="paragraph" w:customStyle="1" w:styleId="AOHeading6">
    <w:name w:val="AOHeading6"/>
    <w:basedOn w:val="AOHeadings"/>
    <w:next w:val="AODocTxt"/>
    <w:rsid w:val="00FC65F5"/>
    <w:pPr>
      <w:keepNext/>
      <w:outlineLvl w:val="5"/>
    </w:pPr>
    <w:rPr>
      <w:b/>
      <w:i/>
    </w:rPr>
  </w:style>
  <w:style w:type="paragraph" w:customStyle="1" w:styleId="AOHeading7">
    <w:name w:val="AOHeading7"/>
    <w:basedOn w:val="AOHeadings"/>
    <w:next w:val="AODocTxtL1"/>
    <w:rsid w:val="00FC65F5"/>
    <w:pPr>
      <w:keepNext/>
      <w:ind w:left="720"/>
      <w:outlineLvl w:val="6"/>
    </w:pPr>
    <w:rPr>
      <w:b/>
      <w:i/>
    </w:rPr>
  </w:style>
  <w:style w:type="paragraph" w:customStyle="1" w:styleId="AONormal10">
    <w:name w:val="AONormal10"/>
    <w:basedOn w:val="AONormal"/>
    <w:rsid w:val="00FC65F5"/>
    <w:rPr>
      <w:sz w:val="20"/>
    </w:rPr>
  </w:style>
  <w:style w:type="paragraph" w:customStyle="1" w:styleId="AONormal8C">
    <w:name w:val="AONormal8C"/>
    <w:basedOn w:val="AONormal8L"/>
    <w:rsid w:val="00FC65F5"/>
    <w:pPr>
      <w:jc w:val="center"/>
    </w:pPr>
  </w:style>
  <w:style w:type="paragraph" w:customStyle="1" w:styleId="AONormal8L">
    <w:name w:val="AONormal8L"/>
    <w:basedOn w:val="AONormal"/>
    <w:rsid w:val="00FC65F5"/>
    <w:pPr>
      <w:spacing w:line="220" w:lineRule="atLeast"/>
    </w:pPr>
    <w:rPr>
      <w:rFonts w:ascii="Arial" w:hAnsi="Arial"/>
      <w:sz w:val="16"/>
    </w:rPr>
  </w:style>
  <w:style w:type="paragraph" w:customStyle="1" w:styleId="AONormal8R">
    <w:name w:val="AONormal8R"/>
    <w:basedOn w:val="AONormal8L"/>
    <w:rsid w:val="00FC65F5"/>
    <w:pPr>
      <w:jc w:val="right"/>
    </w:pPr>
  </w:style>
  <w:style w:type="paragraph" w:customStyle="1" w:styleId="AOBullet2">
    <w:name w:val="AOBullet2"/>
    <w:basedOn w:val="AOBullet"/>
    <w:rsid w:val="00FC65F5"/>
    <w:pPr>
      <w:numPr>
        <w:numId w:val="17"/>
      </w:numPr>
      <w:tabs>
        <w:tab w:val="clear" w:pos="720"/>
      </w:tabs>
      <w:spacing w:before="120"/>
    </w:pPr>
  </w:style>
  <w:style w:type="paragraph" w:customStyle="1" w:styleId="AOBullet3">
    <w:name w:val="AOBullet3"/>
    <w:basedOn w:val="AOBodyTxt"/>
    <w:rsid w:val="00FC65F5"/>
    <w:pPr>
      <w:numPr>
        <w:numId w:val="18"/>
      </w:numPr>
      <w:tabs>
        <w:tab w:val="clear" w:pos="720"/>
      </w:tabs>
      <w:spacing w:before="120"/>
    </w:pPr>
  </w:style>
  <w:style w:type="paragraph" w:customStyle="1" w:styleId="AOBullet4">
    <w:name w:val="AOBullet4"/>
    <w:basedOn w:val="AOBodyTxt"/>
    <w:rsid w:val="00FC65F5"/>
    <w:pPr>
      <w:numPr>
        <w:numId w:val="19"/>
      </w:numPr>
      <w:spacing w:before="120"/>
    </w:pPr>
  </w:style>
  <w:style w:type="paragraph" w:customStyle="1" w:styleId="AONormalBold">
    <w:name w:val="AONormalBold"/>
    <w:basedOn w:val="AONormal"/>
    <w:rsid w:val="00FC65F5"/>
    <w:rPr>
      <w:b/>
    </w:rPr>
  </w:style>
  <w:style w:type="paragraph" w:customStyle="1" w:styleId="AONormal6L">
    <w:name w:val="AONormal6L"/>
    <w:basedOn w:val="AONormal8L"/>
    <w:rsid w:val="00FC65F5"/>
    <w:pPr>
      <w:spacing w:line="160" w:lineRule="atLeast"/>
      <w:jc w:val="both"/>
    </w:pPr>
    <w:rPr>
      <w:sz w:val="12"/>
    </w:rPr>
  </w:style>
  <w:style w:type="paragraph" w:customStyle="1" w:styleId="AOTitle18">
    <w:name w:val="AOTitle18"/>
    <w:basedOn w:val="AONormal"/>
    <w:rsid w:val="00FC65F5"/>
    <w:rPr>
      <w:b/>
      <w:sz w:val="36"/>
      <w:szCs w:val="36"/>
    </w:rPr>
  </w:style>
  <w:style w:type="character" w:styleId="EndnoteReference">
    <w:name w:val="endnote reference"/>
    <w:basedOn w:val="DefaultParagraphFont"/>
    <w:semiHidden/>
    <w:rsid w:val="00FC65F5"/>
    <w:rPr>
      <w:vertAlign w:val="superscript"/>
    </w:rPr>
  </w:style>
  <w:style w:type="paragraph" w:customStyle="1" w:styleId="AOBPTxtL">
    <w:name w:val="AOBPTxtL"/>
    <w:basedOn w:val="AOFPBP"/>
    <w:rsid w:val="00FC65F5"/>
    <w:pPr>
      <w:jc w:val="left"/>
    </w:pPr>
  </w:style>
  <w:style w:type="paragraph" w:customStyle="1" w:styleId="AOBPTitle">
    <w:name w:val="AOBPTitle"/>
    <w:basedOn w:val="AOFPBP"/>
    <w:rsid w:val="00FC65F5"/>
    <w:rPr>
      <w:b/>
      <w:caps/>
    </w:rPr>
  </w:style>
  <w:style w:type="paragraph" w:customStyle="1" w:styleId="AOBPTxtC">
    <w:name w:val="AOBPTxtC"/>
    <w:basedOn w:val="AOFPBP"/>
    <w:rsid w:val="00FC65F5"/>
  </w:style>
  <w:style w:type="paragraph" w:customStyle="1" w:styleId="AOBPTxtR">
    <w:name w:val="AOBPTxtR"/>
    <w:basedOn w:val="AOFPBP"/>
    <w:rsid w:val="00FC65F5"/>
    <w:pPr>
      <w:jc w:val="right"/>
    </w:pPr>
  </w:style>
  <w:style w:type="paragraph" w:customStyle="1" w:styleId="AOTOC1">
    <w:name w:val="AOTOC1"/>
    <w:basedOn w:val="AOTOCs"/>
    <w:rsid w:val="00FC65F5"/>
    <w:pPr>
      <w:tabs>
        <w:tab w:val="left" w:pos="720"/>
      </w:tabs>
    </w:pPr>
    <w:rPr>
      <w:b/>
      <w:caps/>
    </w:rPr>
  </w:style>
  <w:style w:type="paragraph" w:customStyle="1" w:styleId="AOTOC2">
    <w:name w:val="AOTOC2"/>
    <w:basedOn w:val="AOTOCs"/>
    <w:rsid w:val="00FC65F5"/>
    <w:pPr>
      <w:tabs>
        <w:tab w:val="left" w:pos="720"/>
      </w:tabs>
    </w:pPr>
  </w:style>
  <w:style w:type="paragraph" w:customStyle="1" w:styleId="AOTOC3">
    <w:name w:val="AOTOC3"/>
    <w:basedOn w:val="AOTOCs"/>
    <w:rsid w:val="00FC65F5"/>
    <w:pPr>
      <w:ind w:left="720"/>
    </w:pPr>
    <w:rPr>
      <w:b/>
    </w:rPr>
  </w:style>
  <w:style w:type="paragraph" w:customStyle="1" w:styleId="AOTOC4">
    <w:name w:val="AOTOC4"/>
    <w:basedOn w:val="AOTOCs"/>
    <w:rsid w:val="00FC65F5"/>
    <w:pPr>
      <w:ind w:left="720"/>
    </w:pPr>
  </w:style>
  <w:style w:type="paragraph" w:customStyle="1" w:styleId="AOTOC5">
    <w:name w:val="AOTOC5"/>
    <w:basedOn w:val="AOTOCs"/>
    <w:rsid w:val="00FC65F5"/>
    <w:pPr>
      <w:ind w:left="720"/>
    </w:pPr>
    <w:rPr>
      <w:i/>
    </w:rPr>
  </w:style>
  <w:style w:type="paragraph" w:styleId="EnvelopeAddress">
    <w:name w:val="envelope address"/>
    <w:basedOn w:val="Normal"/>
    <w:rsid w:val="00FC65F5"/>
    <w:pPr>
      <w:framePr w:w="7920" w:h="1980" w:hRule="exact" w:hSpace="180" w:wrap="auto" w:hAnchor="page" w:xAlign="center" w:yAlign="bottom"/>
      <w:ind w:left="2880"/>
    </w:pPr>
    <w:rPr>
      <w:rFonts w:cs="Arial"/>
      <w:szCs w:val="22"/>
    </w:rPr>
  </w:style>
  <w:style w:type="paragraph" w:styleId="EnvelopeReturn">
    <w:name w:val="envelope return"/>
    <w:basedOn w:val="Normal"/>
    <w:rsid w:val="00FC65F5"/>
    <w:rPr>
      <w:rFonts w:cs="Arial"/>
      <w:sz w:val="20"/>
    </w:rPr>
  </w:style>
  <w:style w:type="paragraph" w:customStyle="1" w:styleId="AONormal8LBold">
    <w:name w:val="AONormal8LBold"/>
    <w:basedOn w:val="AONormal8L"/>
    <w:rsid w:val="00FC65F5"/>
    <w:rPr>
      <w:b/>
    </w:rPr>
  </w:style>
  <w:style w:type="paragraph" w:customStyle="1" w:styleId="AONormal6R">
    <w:name w:val="AONormal6R"/>
    <w:basedOn w:val="AONormal6L"/>
    <w:rsid w:val="00FC65F5"/>
    <w:pPr>
      <w:jc w:val="right"/>
    </w:pPr>
  </w:style>
  <w:style w:type="paragraph" w:customStyle="1" w:styleId="AONormal6C">
    <w:name w:val="AONormal6C"/>
    <w:basedOn w:val="AONormal6L"/>
    <w:rsid w:val="00FC65F5"/>
    <w:pPr>
      <w:jc w:val="center"/>
    </w:pPr>
  </w:style>
  <w:style w:type="table" w:styleId="TableGrid">
    <w:name w:val="Table Grid"/>
    <w:basedOn w:val="TableNormal"/>
    <w:rsid w:val="007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D1CF4"/>
    <w:pPr>
      <w:ind w:left="720"/>
    </w:pPr>
    <w:rPr>
      <w:rFonts w:ascii="Calibri" w:eastAsia="Calibri" w:hAnsi="Calibri"/>
      <w:szCs w:val="22"/>
      <w:lang w:val="en-US"/>
    </w:rPr>
  </w:style>
  <w:style w:type="paragraph" w:styleId="BalloonText">
    <w:name w:val="Balloon Text"/>
    <w:basedOn w:val="Normal"/>
    <w:link w:val="BalloonTextChar"/>
    <w:rsid w:val="002C08D4"/>
    <w:rPr>
      <w:rFonts w:ascii="Tahoma" w:hAnsi="Tahoma" w:cs="Tahoma"/>
      <w:sz w:val="16"/>
      <w:szCs w:val="16"/>
    </w:rPr>
  </w:style>
  <w:style w:type="character" w:customStyle="1" w:styleId="BalloonTextChar">
    <w:name w:val="Balloon Text Char"/>
    <w:basedOn w:val="DefaultParagraphFont"/>
    <w:link w:val="BalloonText"/>
    <w:rsid w:val="002C08D4"/>
    <w:rPr>
      <w:rFonts w:ascii="Tahoma" w:hAnsi="Tahoma" w:cs="Tahoma"/>
      <w:sz w:val="16"/>
      <w:szCs w:val="16"/>
      <w:lang w:val="en-GB"/>
    </w:rPr>
  </w:style>
  <w:style w:type="paragraph" w:styleId="CommentSubject">
    <w:name w:val="annotation subject"/>
    <w:basedOn w:val="CommentText"/>
    <w:next w:val="CommentText"/>
    <w:link w:val="CommentSubjectChar"/>
    <w:rsid w:val="003B41C0"/>
    <w:rPr>
      <w:rFonts w:eastAsia="Times New Roman"/>
      <w:b/>
      <w:bCs/>
      <w:sz w:val="20"/>
      <w:szCs w:val="20"/>
    </w:rPr>
  </w:style>
  <w:style w:type="character" w:customStyle="1" w:styleId="AONormalChar">
    <w:name w:val="AONormal Char"/>
    <w:basedOn w:val="DefaultParagraphFont"/>
    <w:link w:val="AONormal"/>
    <w:rsid w:val="003B41C0"/>
    <w:rPr>
      <w:rFonts w:eastAsia="SimSun"/>
      <w:sz w:val="22"/>
      <w:szCs w:val="22"/>
      <w:lang w:val="en-GB"/>
    </w:rPr>
  </w:style>
  <w:style w:type="character" w:customStyle="1" w:styleId="CommentTextChar">
    <w:name w:val="Comment Text Char"/>
    <w:aliases w:val="Style 17 Char"/>
    <w:basedOn w:val="AONormalChar"/>
    <w:link w:val="CommentText"/>
    <w:uiPriority w:val="99"/>
    <w:rsid w:val="003B41C0"/>
    <w:rPr>
      <w:rFonts w:eastAsia="SimSun"/>
      <w:sz w:val="22"/>
      <w:szCs w:val="22"/>
      <w:lang w:val="en-GB"/>
    </w:rPr>
  </w:style>
  <w:style w:type="character" w:customStyle="1" w:styleId="CommentSubjectChar">
    <w:name w:val="Comment Subject Char"/>
    <w:basedOn w:val="CommentTextChar"/>
    <w:link w:val="CommentSubject"/>
    <w:rsid w:val="003B41C0"/>
    <w:rPr>
      <w:rFonts w:eastAsia="SimSun"/>
      <w:sz w:val="22"/>
      <w:szCs w:val="22"/>
      <w:lang w:val="en-GB"/>
    </w:rPr>
  </w:style>
  <w:style w:type="character" w:styleId="Hyperlink">
    <w:name w:val="Hyperlink"/>
    <w:basedOn w:val="DefaultParagraphFont"/>
    <w:uiPriority w:val="99"/>
    <w:rsid w:val="00CF54EC"/>
    <w:rPr>
      <w:color w:val="0000FF" w:themeColor="hyperlink"/>
      <w:u w:val="single"/>
    </w:rPr>
  </w:style>
  <w:style w:type="paragraph" w:styleId="BodyTextIndent">
    <w:name w:val="Body Text Indent"/>
    <w:basedOn w:val="Normal"/>
    <w:link w:val="BodyTextIndentChar"/>
    <w:uiPriority w:val="99"/>
    <w:unhideWhenUsed/>
    <w:rsid w:val="000C25F1"/>
    <w:pPr>
      <w:ind w:left="567" w:hanging="567"/>
      <w:jc w:val="both"/>
    </w:pPr>
    <w:rPr>
      <w:rFonts w:ascii="Arial" w:eastAsiaTheme="minorHAnsi" w:hAnsi="Arial" w:cs="Arial"/>
      <w:szCs w:val="22"/>
      <w:lang w:val="en-US"/>
    </w:rPr>
  </w:style>
  <w:style w:type="character" w:customStyle="1" w:styleId="BodyTextIndentChar">
    <w:name w:val="Body Text Indent Char"/>
    <w:basedOn w:val="DefaultParagraphFont"/>
    <w:link w:val="BodyTextIndent"/>
    <w:uiPriority w:val="99"/>
    <w:rsid w:val="000C25F1"/>
    <w:rPr>
      <w:rFonts w:ascii="Arial" w:eastAsiaTheme="minorHAnsi" w:hAnsi="Arial" w:cs="Arial"/>
      <w:sz w:val="22"/>
      <w:szCs w:val="22"/>
    </w:rPr>
  </w:style>
  <w:style w:type="paragraph" w:styleId="Revision">
    <w:name w:val="Revision"/>
    <w:hidden/>
    <w:uiPriority w:val="99"/>
    <w:semiHidden/>
    <w:rsid w:val="001D7035"/>
    <w:rPr>
      <w:sz w:val="22"/>
      <w:lang w:val="en-GB"/>
    </w:rPr>
  </w:style>
  <w:style w:type="paragraph" w:customStyle="1" w:styleId="CharCharChar1CharCharCharCharCharCharCharCharCharChar">
    <w:name w:val="Char Char Char1 Char Char Char Char Char Char Char Char Char Char"/>
    <w:basedOn w:val="Normal"/>
    <w:rsid w:val="00ED6E5B"/>
    <w:pPr>
      <w:spacing w:after="160" w:line="240" w:lineRule="exact"/>
    </w:pPr>
    <w:rPr>
      <w:rFonts w:ascii="Verdana" w:eastAsia="MS Mincho" w:hAnsi="Verdana"/>
      <w:sz w:val="20"/>
      <w:lang w:val="en-US"/>
    </w:rPr>
  </w:style>
  <w:style w:type="paragraph" w:customStyle="1" w:styleId="aodoctxtl20">
    <w:name w:val="aodoctxtl2"/>
    <w:basedOn w:val="Normal"/>
    <w:rsid w:val="00430418"/>
    <w:rPr>
      <w:rFonts w:eastAsiaTheme="minorHAnsi"/>
      <w:sz w:val="24"/>
      <w:szCs w:val="24"/>
      <w:lang w:val="en-US"/>
    </w:rPr>
  </w:style>
  <w:style w:type="character" w:customStyle="1" w:styleId="FooterChar">
    <w:name w:val="Footer Char"/>
    <w:basedOn w:val="DefaultParagraphFont"/>
    <w:link w:val="Footer"/>
    <w:uiPriority w:val="99"/>
    <w:rsid w:val="0024397C"/>
    <w:rPr>
      <w:sz w:val="22"/>
      <w:lang w:val="en-GB"/>
    </w:rPr>
  </w:style>
  <w:style w:type="paragraph" w:styleId="NoSpacing">
    <w:name w:val="No Spacing"/>
    <w:link w:val="NoSpacingChar"/>
    <w:uiPriority w:val="1"/>
    <w:qFormat/>
    <w:rsid w:val="000B202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B2020"/>
    <w:rPr>
      <w:rFonts w:asciiTheme="minorHAnsi" w:eastAsiaTheme="minorEastAsia" w:hAnsiTheme="minorHAnsi" w:cstheme="minorBidi"/>
      <w:sz w:val="22"/>
      <w:szCs w:val="22"/>
    </w:rPr>
  </w:style>
  <w:style w:type="paragraph" w:styleId="BodyText">
    <w:name w:val="Body Text"/>
    <w:basedOn w:val="Normal"/>
    <w:link w:val="BodyTextChar"/>
    <w:unhideWhenUsed/>
    <w:rsid w:val="00E7414E"/>
    <w:pPr>
      <w:spacing w:after="120"/>
    </w:pPr>
  </w:style>
  <w:style w:type="character" w:customStyle="1" w:styleId="BodyTextChar">
    <w:name w:val="Body Text Char"/>
    <w:basedOn w:val="DefaultParagraphFont"/>
    <w:link w:val="BodyText"/>
    <w:rsid w:val="00E7414E"/>
    <w:rPr>
      <w:sz w:val="22"/>
      <w:lang w:val="en-GB"/>
    </w:rPr>
  </w:style>
  <w:style w:type="character" w:customStyle="1" w:styleId="ui-provider">
    <w:name w:val="ui-provider"/>
    <w:basedOn w:val="DefaultParagraphFont"/>
    <w:rsid w:val="00A075AE"/>
  </w:style>
  <w:style w:type="paragraph" w:customStyle="1" w:styleId="Paragraph">
    <w:name w:val="Paragraph"/>
    <w:basedOn w:val="Normal"/>
    <w:link w:val="ParagraphChar"/>
    <w:qFormat/>
    <w:rsid w:val="00BA1FC1"/>
    <w:pPr>
      <w:spacing w:after="120" w:line="300" w:lineRule="atLeast"/>
      <w:jc w:val="both"/>
    </w:pPr>
    <w:rPr>
      <w:rFonts w:ascii="Arial" w:eastAsia="Arial Unicode MS" w:hAnsi="Arial" w:cs="Arial"/>
      <w:color w:val="000000"/>
      <w:lang w:val="en-US"/>
    </w:rPr>
  </w:style>
  <w:style w:type="character" w:customStyle="1" w:styleId="ParagraphChar">
    <w:name w:val="Paragraph Char"/>
    <w:link w:val="Paragraph"/>
    <w:rsid w:val="00BA1FC1"/>
    <w:rPr>
      <w:rFonts w:ascii="Arial" w:eastAsia="Arial Unicode MS"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19075">
      <w:bodyDiv w:val="1"/>
      <w:marLeft w:val="0"/>
      <w:marRight w:val="0"/>
      <w:marTop w:val="0"/>
      <w:marBottom w:val="0"/>
      <w:divBdr>
        <w:top w:val="none" w:sz="0" w:space="0" w:color="auto"/>
        <w:left w:val="none" w:sz="0" w:space="0" w:color="auto"/>
        <w:bottom w:val="none" w:sz="0" w:space="0" w:color="auto"/>
        <w:right w:val="none" w:sz="0" w:space="0" w:color="auto"/>
      </w:divBdr>
    </w:div>
    <w:div w:id="515000896">
      <w:bodyDiv w:val="1"/>
      <w:marLeft w:val="0"/>
      <w:marRight w:val="0"/>
      <w:marTop w:val="0"/>
      <w:marBottom w:val="0"/>
      <w:divBdr>
        <w:top w:val="none" w:sz="0" w:space="0" w:color="auto"/>
        <w:left w:val="none" w:sz="0" w:space="0" w:color="auto"/>
        <w:bottom w:val="none" w:sz="0" w:space="0" w:color="auto"/>
        <w:right w:val="none" w:sz="0" w:space="0" w:color="auto"/>
      </w:divBdr>
    </w:div>
    <w:div w:id="527258512">
      <w:bodyDiv w:val="1"/>
      <w:marLeft w:val="0"/>
      <w:marRight w:val="0"/>
      <w:marTop w:val="0"/>
      <w:marBottom w:val="0"/>
      <w:divBdr>
        <w:top w:val="none" w:sz="0" w:space="0" w:color="auto"/>
        <w:left w:val="none" w:sz="0" w:space="0" w:color="auto"/>
        <w:bottom w:val="none" w:sz="0" w:space="0" w:color="auto"/>
        <w:right w:val="none" w:sz="0" w:space="0" w:color="auto"/>
      </w:divBdr>
    </w:div>
    <w:div w:id="718362713">
      <w:bodyDiv w:val="1"/>
      <w:marLeft w:val="0"/>
      <w:marRight w:val="0"/>
      <w:marTop w:val="0"/>
      <w:marBottom w:val="0"/>
      <w:divBdr>
        <w:top w:val="none" w:sz="0" w:space="0" w:color="auto"/>
        <w:left w:val="none" w:sz="0" w:space="0" w:color="auto"/>
        <w:bottom w:val="none" w:sz="0" w:space="0" w:color="auto"/>
        <w:right w:val="none" w:sz="0" w:space="0" w:color="auto"/>
      </w:divBdr>
    </w:div>
    <w:div w:id="760104779">
      <w:bodyDiv w:val="1"/>
      <w:marLeft w:val="0"/>
      <w:marRight w:val="0"/>
      <w:marTop w:val="0"/>
      <w:marBottom w:val="0"/>
      <w:divBdr>
        <w:top w:val="none" w:sz="0" w:space="0" w:color="auto"/>
        <w:left w:val="none" w:sz="0" w:space="0" w:color="auto"/>
        <w:bottom w:val="none" w:sz="0" w:space="0" w:color="auto"/>
        <w:right w:val="none" w:sz="0" w:space="0" w:color="auto"/>
      </w:divBdr>
    </w:div>
    <w:div w:id="1141070686">
      <w:bodyDiv w:val="1"/>
      <w:marLeft w:val="0"/>
      <w:marRight w:val="0"/>
      <w:marTop w:val="0"/>
      <w:marBottom w:val="0"/>
      <w:divBdr>
        <w:top w:val="none" w:sz="0" w:space="0" w:color="auto"/>
        <w:left w:val="none" w:sz="0" w:space="0" w:color="auto"/>
        <w:bottom w:val="none" w:sz="0" w:space="0" w:color="auto"/>
        <w:right w:val="none" w:sz="0" w:space="0" w:color="auto"/>
      </w:divBdr>
    </w:div>
    <w:div w:id="1212426042">
      <w:bodyDiv w:val="1"/>
      <w:marLeft w:val="0"/>
      <w:marRight w:val="0"/>
      <w:marTop w:val="0"/>
      <w:marBottom w:val="0"/>
      <w:divBdr>
        <w:top w:val="none" w:sz="0" w:space="0" w:color="auto"/>
        <w:left w:val="none" w:sz="0" w:space="0" w:color="auto"/>
        <w:bottom w:val="none" w:sz="0" w:space="0" w:color="auto"/>
        <w:right w:val="none" w:sz="0" w:space="0" w:color="auto"/>
      </w:divBdr>
    </w:div>
    <w:div w:id="1391198326">
      <w:bodyDiv w:val="1"/>
      <w:marLeft w:val="0"/>
      <w:marRight w:val="0"/>
      <w:marTop w:val="0"/>
      <w:marBottom w:val="0"/>
      <w:divBdr>
        <w:top w:val="none" w:sz="0" w:space="0" w:color="auto"/>
        <w:left w:val="none" w:sz="0" w:space="0" w:color="auto"/>
        <w:bottom w:val="none" w:sz="0" w:space="0" w:color="auto"/>
        <w:right w:val="none" w:sz="0" w:space="0" w:color="auto"/>
      </w:divBdr>
    </w:div>
    <w:div w:id="1404176774">
      <w:bodyDiv w:val="1"/>
      <w:marLeft w:val="0"/>
      <w:marRight w:val="0"/>
      <w:marTop w:val="0"/>
      <w:marBottom w:val="0"/>
      <w:divBdr>
        <w:top w:val="none" w:sz="0" w:space="0" w:color="auto"/>
        <w:left w:val="none" w:sz="0" w:space="0" w:color="auto"/>
        <w:bottom w:val="none" w:sz="0" w:space="0" w:color="auto"/>
        <w:right w:val="none" w:sz="0" w:space="0" w:color="auto"/>
      </w:divBdr>
    </w:div>
    <w:div w:id="1673752321">
      <w:bodyDiv w:val="1"/>
      <w:marLeft w:val="0"/>
      <w:marRight w:val="0"/>
      <w:marTop w:val="0"/>
      <w:marBottom w:val="0"/>
      <w:divBdr>
        <w:top w:val="none" w:sz="0" w:space="0" w:color="auto"/>
        <w:left w:val="none" w:sz="0" w:space="0" w:color="auto"/>
        <w:bottom w:val="none" w:sz="0" w:space="0" w:color="auto"/>
        <w:right w:val="none" w:sz="0" w:space="0" w:color="auto"/>
      </w:divBdr>
    </w:div>
    <w:div w:id="1855849872">
      <w:bodyDiv w:val="1"/>
      <w:marLeft w:val="0"/>
      <w:marRight w:val="0"/>
      <w:marTop w:val="0"/>
      <w:marBottom w:val="0"/>
      <w:divBdr>
        <w:top w:val="none" w:sz="0" w:space="0" w:color="auto"/>
        <w:left w:val="none" w:sz="0" w:space="0" w:color="auto"/>
        <w:bottom w:val="none" w:sz="0" w:space="0" w:color="auto"/>
        <w:right w:val="none" w:sz="0" w:space="0" w:color="auto"/>
      </w:divBdr>
    </w:div>
    <w:div w:id="20847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p.invoices@dubaiairports.ae" TargetMode="External"/><Relationship Id="rId4" Type="http://schemas.openxmlformats.org/officeDocument/2006/relationships/settings" Target="settings.xml"/><Relationship Id="rId9" Type="http://schemas.openxmlformats.org/officeDocument/2006/relationships/hyperlink" Target="mailto:Imports@dubaiairports.a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0\aotemplates\AO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04511-C7F6-4694-80CE-F9D9CF0B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AODocument</Template>
  <TotalTime>1</TotalTime>
  <Pages>9</Pages>
  <Words>2789</Words>
  <Characters>14191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DEG</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Farid Bin Hussain</dc:creator>
  <cp:lastModifiedBy>Sumudu Hettiarachchi</cp:lastModifiedBy>
  <cp:revision>2</cp:revision>
  <cp:lastPrinted>2015-11-16T04:20:00Z</cp:lastPrinted>
  <dcterms:created xsi:type="dcterms:W3CDTF">2025-06-12T08:55:00Z</dcterms:created>
  <dcterms:modified xsi:type="dcterms:W3CDTF">2025-06-12T08:55:00Z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ClientMatter">
    <vt:lpwstr/>
  </property>
  <property fmtid="{D5CDD505-2E9C-101B-9397-08002B2CF9AE}" pid="3" name="cpCombinedRef">
    <vt:lpwstr> </vt:lpwstr>
  </property>
  <property fmtid="{D5CDD505-2E9C-101B-9397-08002B2CF9AE}" pid="4" name="cpDocRef">
    <vt:lpwstr> </vt:lpwstr>
  </property>
  <property fmtid="{D5CDD505-2E9C-101B-9397-08002B2CF9AE}" pid="5" name="cpDate">
    <vt:lpwstr>6 February 2008</vt:lpwstr>
  </property>
  <property fmtid="{D5CDD505-2E9C-101B-9397-08002B2CF9AE}" pid="6" name="cpHeaderText">
    <vt:lpwstr/>
  </property>
  <property fmtid="{D5CDD505-2E9C-101B-9397-08002B2CF9AE}" pid="7" name="cpFooterText">
    <vt:lpwstr/>
  </property>
  <property fmtid="{D5CDD505-2E9C-101B-9397-08002B2CF9AE}" pid="8" name="GrammarlyDocumentId">
    <vt:lpwstr>7e45a315e9580611fa8c0dc21e4f3d89049ffa69faa5ffaa277c5414da6bc37a</vt:lpwstr>
  </property>
  <property fmtid="{D5CDD505-2E9C-101B-9397-08002B2CF9AE}" pid="9" name="MSIP_Label_f306abaf-cfcb-4629-bbac-8c98a9f28731_Enabled">
    <vt:lpwstr>true</vt:lpwstr>
  </property>
  <property fmtid="{D5CDD505-2E9C-101B-9397-08002B2CF9AE}" pid="10" name="MSIP_Label_f306abaf-cfcb-4629-bbac-8c98a9f28731_SetDate">
    <vt:lpwstr>2023-10-03T12:19:02Z</vt:lpwstr>
  </property>
  <property fmtid="{D5CDD505-2E9C-101B-9397-08002B2CF9AE}" pid="11" name="MSIP_Label_f306abaf-cfcb-4629-bbac-8c98a9f28731_Method">
    <vt:lpwstr>Privileged</vt:lpwstr>
  </property>
  <property fmtid="{D5CDD505-2E9C-101B-9397-08002B2CF9AE}" pid="12" name="MSIP_Label_f306abaf-cfcb-4629-bbac-8c98a9f28731_Name">
    <vt:lpwstr>Confidential</vt:lpwstr>
  </property>
  <property fmtid="{D5CDD505-2E9C-101B-9397-08002B2CF9AE}" pid="13" name="MSIP_Label_f306abaf-cfcb-4629-bbac-8c98a9f28731_SiteId">
    <vt:lpwstr>fc9737d7-0675-4ccd-af24-b45790ae0f11</vt:lpwstr>
  </property>
  <property fmtid="{D5CDD505-2E9C-101B-9397-08002B2CF9AE}" pid="14" name="MSIP_Label_f306abaf-cfcb-4629-bbac-8c98a9f28731_ActionId">
    <vt:lpwstr>f2793149-6dde-432c-9f6e-64b56a3f5a43</vt:lpwstr>
  </property>
  <property fmtid="{D5CDD505-2E9C-101B-9397-08002B2CF9AE}" pid="15" name="MSIP_Label_f306abaf-cfcb-4629-bbac-8c98a9f28731_ContentBits">
    <vt:lpwstr>2</vt:lpwstr>
  </property>
</Properties>
</file>